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72EB" w14:textId="62F84DD8" w:rsidR="003424A0" w:rsidRPr="00AE1E73" w:rsidRDefault="00AE1E73" w:rsidP="003424A0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Қазақстан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AE1E73">
        <w:rPr>
          <w:rFonts w:ascii="Times New Roman" w:hAnsi="Times New Roman" w:cs="Times New Roman"/>
          <w:color w:val="000000"/>
        </w:rPr>
        <w:br/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Қаржы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министрінің</w:t>
      </w:r>
      <w:proofErr w:type="spellEnd"/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2018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жылғы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30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қаңтардағы</w:t>
      </w:r>
      <w:proofErr w:type="spellEnd"/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№ 87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бұйрығына</w:t>
      </w:r>
      <w:proofErr w:type="spellEnd"/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5-қосымша</w:t>
      </w:r>
    </w:p>
    <w:p w14:paraId="6ACF4AEE" w14:textId="3F42EFB0" w:rsidR="00AE1E73" w:rsidRPr="00AE1E73" w:rsidRDefault="00AE1E73" w:rsidP="003424A0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AE1E73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н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ысан</w:t>
      </w:r>
      <w:proofErr w:type="spellEnd"/>
    </w:p>
    <w:p w14:paraId="2BB60CB9" w14:textId="7204EE55" w:rsidR="00AE1E73" w:rsidRPr="00AE1E73" w:rsidRDefault="00AE1E73" w:rsidP="00AE1E73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AE1E73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AE1E73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тұлғаның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толық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нақты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(бизнес-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сәйкестендiру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нөмiрi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электрондық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телефоны)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AE1E73">
        <w:rPr>
          <w:rFonts w:ascii="Times New Roman" w:hAnsi="Times New Roman" w:cs="Times New Roman"/>
          <w:color w:val="000000"/>
        </w:rPr>
        <w:br/>
      </w:r>
      <w:r w:rsidRPr="00AE1E73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мемлекеттік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кірістер</w:t>
      </w:r>
      <w:proofErr w:type="spellEnd"/>
      <w:r w:rsidRPr="00AE1E73">
        <w:rPr>
          <w:rFonts w:ascii="Times New Roman" w:hAnsi="Times New Roman" w:cs="Times New Roman"/>
          <w:color w:val="000000"/>
        </w:rPr>
        <w:br/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органының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AE1E73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2ABF9198" w14:textId="42382273" w:rsidR="00AE1E73" w:rsidRPr="00AE1E73" w:rsidRDefault="00AE1E73" w:rsidP="00AE1E73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2"/>
          <w:szCs w:val="22"/>
        </w:rPr>
      </w:pPr>
      <w:proofErr w:type="spellStart"/>
      <w:r w:rsidRPr="00AE1E73">
        <w:rPr>
          <w:b w:val="0"/>
          <w:bCs w:val="0"/>
          <w:color w:val="1E1E1E"/>
          <w:sz w:val="22"/>
          <w:szCs w:val="22"/>
        </w:rPr>
        <w:t>Кедендік</w:t>
      </w:r>
      <w:proofErr w:type="spellEnd"/>
      <w:r w:rsidRPr="00AE1E73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AE1E73">
        <w:rPr>
          <w:b w:val="0"/>
          <w:bCs w:val="0"/>
          <w:color w:val="1E1E1E"/>
          <w:sz w:val="22"/>
          <w:szCs w:val="22"/>
        </w:rPr>
        <w:t>тасымалдаушылар</w:t>
      </w:r>
      <w:proofErr w:type="spellEnd"/>
      <w:r w:rsidRPr="00AE1E73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AE1E73">
        <w:rPr>
          <w:b w:val="0"/>
          <w:bCs w:val="0"/>
          <w:color w:val="1E1E1E"/>
          <w:sz w:val="22"/>
          <w:szCs w:val="22"/>
        </w:rPr>
        <w:t>тізіліміне</w:t>
      </w:r>
      <w:proofErr w:type="spellEnd"/>
      <w:r w:rsidRPr="00AE1E73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AE1E73">
        <w:rPr>
          <w:b w:val="0"/>
          <w:bCs w:val="0"/>
          <w:color w:val="1E1E1E"/>
          <w:sz w:val="22"/>
          <w:szCs w:val="22"/>
        </w:rPr>
        <w:t>енгізу</w:t>
      </w:r>
      <w:proofErr w:type="spellEnd"/>
      <w:r w:rsidRPr="00AE1E73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AE1E73">
        <w:rPr>
          <w:b w:val="0"/>
          <w:bCs w:val="0"/>
          <w:color w:val="1E1E1E"/>
          <w:sz w:val="22"/>
          <w:szCs w:val="22"/>
        </w:rPr>
        <w:t>туралы</w:t>
      </w:r>
      <w:proofErr w:type="spellEnd"/>
      <w:r w:rsidRPr="00AE1E73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AE1E73">
        <w:rPr>
          <w:b w:val="0"/>
          <w:bCs w:val="0"/>
          <w:color w:val="1E1E1E"/>
          <w:sz w:val="22"/>
          <w:szCs w:val="22"/>
        </w:rPr>
        <w:t>өтініш</w:t>
      </w:r>
      <w:proofErr w:type="spellEnd"/>
    </w:p>
    <w:p w14:paraId="0D36779F" w14:textId="3C91BA13" w:rsidR="00AE1E73" w:rsidRPr="00AE1E73" w:rsidRDefault="00AE1E73" w:rsidP="00AE1E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proofErr w:type="spellStart"/>
      <w:r w:rsidRPr="00AE1E73">
        <w:rPr>
          <w:color w:val="000000"/>
          <w:spacing w:val="2"/>
          <w:sz w:val="22"/>
          <w:szCs w:val="22"/>
        </w:rPr>
        <w:t>Сізден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"</w:t>
      </w:r>
      <w:proofErr w:type="spellStart"/>
      <w:r w:rsidRPr="00AE1E73">
        <w:rPr>
          <w:color w:val="000000"/>
          <w:spacing w:val="2"/>
          <w:sz w:val="22"/>
          <w:szCs w:val="22"/>
        </w:rPr>
        <w:t>Қазақстан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Республикасындағы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кедендік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реттеу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" </w:t>
      </w:r>
      <w:proofErr w:type="spellStart"/>
      <w:r w:rsidRPr="00AE1E73">
        <w:rPr>
          <w:color w:val="000000"/>
          <w:spacing w:val="2"/>
          <w:sz w:val="22"/>
          <w:szCs w:val="22"/>
        </w:rPr>
        <w:t>Қазақстан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Республикасының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Кодексі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497-бабының </w:t>
      </w:r>
      <w:r w:rsidRPr="006257B9">
        <w:rPr>
          <w:color w:val="000000"/>
          <w:spacing w:val="2"/>
          <w:sz w:val="22"/>
          <w:szCs w:val="22"/>
        </w:rPr>
        <w:t>1-тармағына</w:t>
      </w:r>
      <w:r w:rsidRPr="00AE1E73">
        <w:rPr>
          <w:color w:val="000000"/>
          <w:spacing w:val="2"/>
          <w:sz w:val="22"/>
          <w:szCs w:val="22"/>
        </w:rPr>
        <w:t> </w:t>
      </w:r>
      <w:proofErr w:type="spellStart"/>
      <w:r w:rsidRPr="00AE1E73">
        <w:rPr>
          <w:color w:val="000000"/>
          <w:spacing w:val="2"/>
          <w:sz w:val="22"/>
          <w:szCs w:val="22"/>
        </w:rPr>
        <w:t>сәйкес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кедендік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тасымалдаушылар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тізіліміне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енгізуді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сұраймыз</w:t>
      </w:r>
      <w:proofErr w:type="spellEnd"/>
      <w:r w:rsidRPr="00AE1E73">
        <w:rPr>
          <w:color w:val="000000"/>
          <w:spacing w:val="2"/>
          <w:sz w:val="22"/>
          <w:szCs w:val="22"/>
        </w:rPr>
        <w:t>.</w:t>
      </w:r>
    </w:p>
    <w:p w14:paraId="7D97BD70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Келесі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мәліметтерді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көрсетеміз</w:t>
      </w:r>
      <w:proofErr w:type="spellEnd"/>
      <w:r w:rsidRPr="00AE1E73">
        <w:rPr>
          <w:color w:val="000000"/>
          <w:spacing w:val="2"/>
          <w:sz w:val="22"/>
          <w:szCs w:val="22"/>
        </w:rPr>
        <w:t>:</w:t>
      </w:r>
    </w:p>
    <w:p w14:paraId="414B781C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жүктерді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жөніндегі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қызметті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жүзеге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асыру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мерзімі</w:t>
      </w:r>
      <w:proofErr w:type="spellEnd"/>
    </w:p>
    <w:p w14:paraId="074B9EEB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_______________________________________________________________</w:t>
      </w:r>
    </w:p>
    <w:p w14:paraId="7B1C618D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_______________________________________________________________;</w:t>
      </w:r>
    </w:p>
    <w:p w14:paraId="0AD769AB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кеден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ісі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саласындағы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қызметті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жүзеге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асыратын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заңды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тұлға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міндеттерінің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орындалуын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мұндай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қамтамасыз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ету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енгізілген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күнге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валюта </w:t>
      </w:r>
      <w:proofErr w:type="spellStart"/>
      <w:r w:rsidRPr="00AE1E73">
        <w:rPr>
          <w:color w:val="000000"/>
          <w:spacing w:val="2"/>
          <w:sz w:val="22"/>
          <w:szCs w:val="22"/>
        </w:rPr>
        <w:t>бағамын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қолдана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отырып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екі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жүз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еуроға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баламалы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мөлшерде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ал </w:t>
      </w:r>
      <w:proofErr w:type="spellStart"/>
      <w:r w:rsidRPr="00AE1E73">
        <w:rPr>
          <w:color w:val="000000"/>
          <w:spacing w:val="2"/>
          <w:sz w:val="22"/>
          <w:szCs w:val="22"/>
        </w:rPr>
        <w:t>егер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Комиссия </w:t>
      </w:r>
      <w:proofErr w:type="spellStart"/>
      <w:r w:rsidRPr="00AE1E73">
        <w:rPr>
          <w:color w:val="000000"/>
          <w:spacing w:val="2"/>
          <w:sz w:val="22"/>
          <w:szCs w:val="22"/>
        </w:rPr>
        <w:t>қамтамасыз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етудің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өзге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мөлшерін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айқындаса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Комиссия </w:t>
      </w:r>
      <w:proofErr w:type="spellStart"/>
      <w:r w:rsidRPr="00AE1E73">
        <w:rPr>
          <w:color w:val="000000"/>
          <w:spacing w:val="2"/>
          <w:sz w:val="22"/>
          <w:szCs w:val="22"/>
        </w:rPr>
        <w:t>айқындаған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мөлшерде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қамтамасыз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ету</w:t>
      </w:r>
      <w:proofErr w:type="spellEnd"/>
    </w:p>
    <w:p w14:paraId="04FD79F3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</w:t>
      </w:r>
    </w:p>
    <w:p w14:paraId="0B3C14EE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______________________________________________________________;</w:t>
      </w:r>
    </w:p>
    <w:p w14:paraId="1AFBA40A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егер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жүктерді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жөніндегі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Қазақстан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Республикасының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рұқсаттар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және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хабарламалар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заңнамасына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сәйкес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рұқсаттың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болуын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талап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етсе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мұндай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түрін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жүзеге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асыруға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рұқсаттың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болуы</w:t>
      </w:r>
      <w:proofErr w:type="spellEnd"/>
    </w:p>
    <w:p w14:paraId="42D0C23D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</w:t>
      </w:r>
    </w:p>
    <w:p w14:paraId="5DB87740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lastRenderedPageBreak/>
        <w:t>      _______________________________________________________________;</w:t>
      </w:r>
    </w:p>
    <w:p w14:paraId="08C3AAF8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тауарларды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пайдаланылатын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көлік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құралдарының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оның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ішінде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кедендік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пломбалары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және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мөрлері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бар </w:t>
      </w:r>
      <w:proofErr w:type="spellStart"/>
      <w:r w:rsidRPr="00AE1E73">
        <w:rPr>
          <w:color w:val="000000"/>
          <w:spacing w:val="2"/>
          <w:sz w:val="22"/>
          <w:szCs w:val="22"/>
        </w:rPr>
        <w:t>тауарларды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жарамды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көлік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құралдарының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меншікте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шаруашылық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жүргізуде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жедел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басқаруда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немесе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жалға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алынған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болуы</w:t>
      </w:r>
      <w:proofErr w:type="spellEnd"/>
    </w:p>
    <w:p w14:paraId="5582A1F7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_________________________________;</w:t>
      </w:r>
    </w:p>
    <w:p w14:paraId="0F8C7193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</w:t>
      </w:r>
    </w:p>
    <w:p w14:paraId="19EDDD03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кірістер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органына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өтініш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берілген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күнге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кедендік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төлемдерді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салықтарды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арнайы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демпингке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қарсы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өтемақы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баждарын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өсімпұлдарды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пайыздарды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төлеу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бойынша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белгіленген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мерзімде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орындалмаған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міндеттің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болмауы</w:t>
      </w:r>
      <w:proofErr w:type="spellEnd"/>
    </w:p>
    <w:p w14:paraId="55446FF0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</w:t>
      </w:r>
    </w:p>
    <w:p w14:paraId="3D873EB4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______________________________________________________________;</w:t>
      </w:r>
    </w:p>
    <w:p w14:paraId="087D442E" w14:textId="71194087" w:rsidR="00AE1E73" w:rsidRPr="00AE1E73" w:rsidRDefault="00AE1E73" w:rsidP="00AE1E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кірістер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органына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өтініш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берілген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күнге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дейінгі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бір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жыл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ішінде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"</w:t>
      </w:r>
      <w:proofErr w:type="spellStart"/>
      <w:r w:rsidRPr="00AE1E73">
        <w:rPr>
          <w:color w:val="000000"/>
          <w:spacing w:val="2"/>
          <w:sz w:val="22"/>
          <w:szCs w:val="22"/>
        </w:rPr>
        <w:t>Әкімшілік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құқық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бұзушылық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" </w:t>
      </w:r>
      <w:proofErr w:type="spellStart"/>
      <w:r w:rsidRPr="00AE1E73">
        <w:rPr>
          <w:color w:val="000000"/>
          <w:spacing w:val="2"/>
          <w:sz w:val="22"/>
          <w:szCs w:val="22"/>
        </w:rPr>
        <w:t>Қазақстан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Республикасы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Кодексінің 521, 523, 524, 525, 526, 527, 528, 529, 530,533, 534, 549, 550, 555 </w:t>
      </w:r>
      <w:proofErr w:type="spellStart"/>
      <w:r w:rsidRPr="00AE1E73">
        <w:rPr>
          <w:color w:val="000000"/>
          <w:spacing w:val="2"/>
          <w:sz w:val="22"/>
          <w:szCs w:val="22"/>
        </w:rPr>
        <w:t>және</w:t>
      </w:r>
      <w:proofErr w:type="spellEnd"/>
      <w:r w:rsidRPr="00AE1E73">
        <w:rPr>
          <w:color w:val="000000"/>
          <w:spacing w:val="2"/>
          <w:sz w:val="22"/>
          <w:szCs w:val="22"/>
        </w:rPr>
        <w:t> 558-баптарына </w:t>
      </w:r>
      <w:proofErr w:type="spellStart"/>
      <w:r w:rsidRPr="00AE1E73">
        <w:rPr>
          <w:color w:val="000000"/>
          <w:spacing w:val="2"/>
          <w:sz w:val="22"/>
          <w:szCs w:val="22"/>
        </w:rPr>
        <w:t>сәйкес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әкімшілік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жауаптылыққа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тарту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фактілерінің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болмауы</w:t>
      </w:r>
      <w:proofErr w:type="spellEnd"/>
    </w:p>
    <w:p w14:paraId="48AD4272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</w:t>
      </w:r>
    </w:p>
    <w:p w14:paraId="39DAEFEC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_______________________________________________________________;</w:t>
      </w:r>
    </w:p>
    <w:p w14:paraId="1F3308C7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көлік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құралында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кеден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органына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байланыс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арналары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бойынша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сигнал беру </w:t>
      </w:r>
      <w:proofErr w:type="spellStart"/>
      <w:r w:rsidRPr="00AE1E73">
        <w:rPr>
          <w:color w:val="000000"/>
          <w:spacing w:val="2"/>
          <w:sz w:val="22"/>
          <w:szCs w:val="22"/>
        </w:rPr>
        <w:t>арқылы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осы </w:t>
      </w:r>
      <w:proofErr w:type="spellStart"/>
      <w:r w:rsidRPr="00AE1E73">
        <w:rPr>
          <w:color w:val="000000"/>
          <w:spacing w:val="2"/>
          <w:sz w:val="22"/>
          <w:szCs w:val="22"/>
        </w:rPr>
        <w:t>көлік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құралының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тұрған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жерін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айқындауға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мүмкіндік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беретін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деректерді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үздіксіз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беру </w:t>
      </w:r>
      <w:proofErr w:type="spellStart"/>
      <w:r w:rsidRPr="00AE1E73">
        <w:rPr>
          <w:color w:val="000000"/>
          <w:spacing w:val="2"/>
          <w:sz w:val="22"/>
          <w:szCs w:val="22"/>
        </w:rPr>
        <w:t>функциясы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бар </w:t>
      </w:r>
      <w:proofErr w:type="spellStart"/>
      <w:r w:rsidRPr="00AE1E73">
        <w:rPr>
          <w:color w:val="000000"/>
          <w:spacing w:val="2"/>
          <w:sz w:val="22"/>
          <w:szCs w:val="22"/>
        </w:rPr>
        <w:t>спутниктік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навигация </w:t>
      </w:r>
      <w:proofErr w:type="spellStart"/>
      <w:r w:rsidRPr="00AE1E73">
        <w:rPr>
          <w:color w:val="000000"/>
          <w:spacing w:val="2"/>
          <w:sz w:val="22"/>
          <w:szCs w:val="22"/>
        </w:rPr>
        <w:t>жүйесінің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техникалық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құралының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немесе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шұғыл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қимылдайтын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жедел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қызметтерді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шақыру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құрылғысының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болуы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мәлімет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AE1E73">
        <w:rPr>
          <w:color w:val="000000"/>
          <w:spacing w:val="2"/>
          <w:sz w:val="22"/>
          <w:szCs w:val="22"/>
        </w:rPr>
        <w:t>тармақшаның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талабы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тіркемелерге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жартылай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тіркемелерге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вагондарға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контейнерлерге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және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өздігінен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жүзбейтін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кемелерге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қолданылмайды</w:t>
      </w:r>
      <w:proofErr w:type="spellEnd"/>
      <w:r w:rsidRPr="00AE1E73">
        <w:rPr>
          <w:color w:val="000000"/>
          <w:spacing w:val="2"/>
          <w:sz w:val="22"/>
          <w:szCs w:val="22"/>
        </w:rPr>
        <w:t>) ______________________;</w:t>
      </w:r>
    </w:p>
    <w:p w14:paraId="03E47E2F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</w:t>
      </w:r>
    </w:p>
    <w:p w14:paraId="6FC973EA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электрондық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шот-</w:t>
      </w:r>
      <w:proofErr w:type="spellStart"/>
      <w:r w:rsidRPr="00AE1E73">
        <w:rPr>
          <w:color w:val="000000"/>
          <w:spacing w:val="2"/>
          <w:sz w:val="22"/>
          <w:szCs w:val="22"/>
        </w:rPr>
        <w:t>фактуралардың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ақпараттық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жүйесін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пайдалану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шарттың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AE1E73">
        <w:rPr>
          <w:color w:val="000000"/>
          <w:spacing w:val="2"/>
          <w:sz w:val="22"/>
          <w:szCs w:val="22"/>
        </w:rPr>
        <w:t>келісімнің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AE1E73">
        <w:rPr>
          <w:color w:val="000000"/>
          <w:spacing w:val="2"/>
          <w:sz w:val="22"/>
          <w:szCs w:val="22"/>
        </w:rPr>
        <w:t>болуы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мәлімет</w:t>
      </w:r>
      <w:proofErr w:type="spellEnd"/>
      <w:r w:rsidRPr="00AE1E73">
        <w:rPr>
          <w:color w:val="000000"/>
          <w:spacing w:val="2"/>
          <w:sz w:val="22"/>
          <w:szCs w:val="22"/>
        </w:rPr>
        <w:t>. ____________________________</w:t>
      </w:r>
    </w:p>
    <w:p w14:paraId="1E70C39B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_______________________________________________________________</w:t>
      </w:r>
    </w:p>
    <w:p w14:paraId="670CE4DA" w14:textId="794C24CB" w:rsidR="00AE1E73" w:rsidRPr="00AE1E73" w:rsidRDefault="00AE1E73" w:rsidP="00AE1E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"</w:t>
      </w:r>
      <w:proofErr w:type="spellStart"/>
      <w:r w:rsidRPr="00AE1E73">
        <w:rPr>
          <w:color w:val="000000"/>
          <w:spacing w:val="2"/>
          <w:sz w:val="22"/>
          <w:szCs w:val="22"/>
        </w:rPr>
        <w:t>Қазақстан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Республикасының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кірістер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органдарының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қызметтер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көрсету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қағидаларын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бекіту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" </w:t>
      </w:r>
      <w:proofErr w:type="spellStart"/>
      <w:r w:rsidRPr="00AE1E73">
        <w:rPr>
          <w:color w:val="000000"/>
          <w:spacing w:val="2"/>
          <w:sz w:val="22"/>
          <w:szCs w:val="22"/>
        </w:rPr>
        <w:t>Қазақстан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Республикасы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Қаржы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министрінің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міндетін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атқарушының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2020 </w:t>
      </w:r>
      <w:proofErr w:type="spellStart"/>
      <w:r w:rsidRPr="00AE1E73">
        <w:rPr>
          <w:color w:val="000000"/>
          <w:spacing w:val="2"/>
          <w:sz w:val="22"/>
          <w:szCs w:val="22"/>
        </w:rPr>
        <w:t>жылғы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10 </w:t>
      </w:r>
      <w:proofErr w:type="spellStart"/>
      <w:r w:rsidRPr="00AE1E73">
        <w:rPr>
          <w:color w:val="000000"/>
          <w:spacing w:val="2"/>
          <w:sz w:val="22"/>
          <w:szCs w:val="22"/>
        </w:rPr>
        <w:t>шiлдедегi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№ 665 </w:t>
      </w:r>
      <w:proofErr w:type="spellStart"/>
      <w:r w:rsidRPr="00AE1E73">
        <w:rPr>
          <w:color w:val="000000"/>
          <w:spacing w:val="2"/>
          <w:sz w:val="22"/>
          <w:szCs w:val="22"/>
        </w:rPr>
        <w:t>бұйрығымен</w:t>
      </w:r>
      <w:proofErr w:type="spellEnd"/>
      <w:r w:rsidRPr="00AE1E73">
        <w:rPr>
          <w:color w:val="000000"/>
          <w:spacing w:val="2"/>
          <w:sz w:val="22"/>
          <w:szCs w:val="22"/>
        </w:rPr>
        <w:t> </w:t>
      </w:r>
      <w:proofErr w:type="spellStart"/>
      <w:r w:rsidRPr="00AE1E73">
        <w:rPr>
          <w:color w:val="000000"/>
          <w:spacing w:val="2"/>
          <w:sz w:val="22"/>
          <w:szCs w:val="22"/>
        </w:rPr>
        <w:t>бекітілген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AE1E73">
        <w:rPr>
          <w:color w:val="000000"/>
          <w:spacing w:val="2"/>
          <w:sz w:val="22"/>
          <w:szCs w:val="22"/>
        </w:rPr>
        <w:t>Нормативтік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құқықтық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актілерді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тіркеу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тізілімінде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№ 20955 </w:t>
      </w:r>
      <w:proofErr w:type="spellStart"/>
      <w:r w:rsidRPr="00AE1E73">
        <w:rPr>
          <w:color w:val="000000"/>
          <w:spacing w:val="2"/>
          <w:sz w:val="22"/>
          <w:szCs w:val="22"/>
        </w:rPr>
        <w:t>болып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тіркелген</w:t>
      </w:r>
      <w:proofErr w:type="spellEnd"/>
      <w:r w:rsidRPr="00AE1E73">
        <w:rPr>
          <w:color w:val="000000"/>
          <w:spacing w:val="2"/>
          <w:sz w:val="22"/>
          <w:szCs w:val="22"/>
        </w:rPr>
        <w:t>) "</w:t>
      </w:r>
      <w:proofErr w:type="spellStart"/>
      <w:r w:rsidRPr="00AE1E73">
        <w:rPr>
          <w:color w:val="000000"/>
          <w:spacing w:val="2"/>
          <w:sz w:val="22"/>
          <w:szCs w:val="22"/>
        </w:rPr>
        <w:t>Кедендік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тасымалдаушылар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тізіліміне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енгізу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" </w:t>
      </w:r>
      <w:proofErr w:type="spellStart"/>
      <w:r w:rsidRPr="00AE1E73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көрсетілетін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қызметті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көрсету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шеңберінде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ақпараттық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жүйелерде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заңмен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қорғалатын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құпиядан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тұратын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мәліметтерді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пайдалануға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келісім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____________________</w:t>
      </w:r>
    </w:p>
    <w:p w14:paraId="74B46D56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_____________________________________________________________.</w:t>
      </w:r>
    </w:p>
    <w:p w14:paraId="48D37CE5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lastRenderedPageBreak/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Өтінішке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мынадай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құжаттарды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қоса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беріп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отырмыз</w:t>
      </w:r>
      <w:proofErr w:type="spellEnd"/>
      <w:r w:rsidRPr="00AE1E73">
        <w:rPr>
          <w:color w:val="000000"/>
          <w:spacing w:val="2"/>
          <w:sz w:val="22"/>
          <w:szCs w:val="22"/>
        </w:rPr>
        <w:t>:</w:t>
      </w:r>
    </w:p>
    <w:p w14:paraId="746B3262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1) </w:t>
      </w:r>
      <w:proofErr w:type="spellStart"/>
      <w:r w:rsidRPr="00AE1E73">
        <w:rPr>
          <w:color w:val="000000"/>
          <w:spacing w:val="2"/>
          <w:sz w:val="22"/>
          <w:szCs w:val="22"/>
        </w:rPr>
        <w:t>Кодекстің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10-тарауына </w:t>
      </w:r>
      <w:proofErr w:type="spellStart"/>
      <w:r w:rsidRPr="00AE1E73">
        <w:rPr>
          <w:color w:val="000000"/>
          <w:spacing w:val="2"/>
          <w:sz w:val="22"/>
          <w:szCs w:val="22"/>
        </w:rPr>
        <w:t>сәйкес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кеден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ісі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саласындағы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қызметті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жүзеге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асыратын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заңды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тұлға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міндеттерінің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орындалуын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қамтамасыз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етуді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тіркеу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мәліметтер</w:t>
      </w:r>
      <w:proofErr w:type="spellEnd"/>
      <w:r w:rsidRPr="00AE1E73">
        <w:rPr>
          <w:color w:val="000000"/>
          <w:spacing w:val="2"/>
          <w:sz w:val="22"/>
          <w:szCs w:val="22"/>
        </w:rPr>
        <w:t>_________________________________________</w:t>
      </w:r>
    </w:p>
    <w:p w14:paraId="4F78C798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_______________________________________________________________;</w:t>
      </w:r>
    </w:p>
    <w:p w14:paraId="678E04EF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2) </w:t>
      </w:r>
      <w:proofErr w:type="spellStart"/>
      <w:r w:rsidRPr="00AE1E73">
        <w:rPr>
          <w:color w:val="000000"/>
          <w:spacing w:val="2"/>
          <w:sz w:val="22"/>
          <w:szCs w:val="22"/>
        </w:rPr>
        <w:t>кедендік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тасымалдаушы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ретінде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қызметті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жүзеге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асыру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кезінде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пайдаланылуы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көзделетін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тауарларды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үшін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пайдаланылатын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көлік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құралдарының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оның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ішінде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кедендік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пломбалары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және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мөрлері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бар </w:t>
      </w:r>
      <w:proofErr w:type="spellStart"/>
      <w:r w:rsidRPr="00AE1E73">
        <w:rPr>
          <w:color w:val="000000"/>
          <w:spacing w:val="2"/>
          <w:sz w:val="22"/>
          <w:szCs w:val="22"/>
        </w:rPr>
        <w:t>тауарларды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жарамды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көлік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құралдарының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меншікте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шаруашылық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жүргізуде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жедел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басқаруда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немесе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жалға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алынған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болуын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растайтын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құжаттардың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нотариат </w:t>
      </w:r>
      <w:proofErr w:type="spellStart"/>
      <w:r w:rsidRPr="00AE1E73">
        <w:rPr>
          <w:color w:val="000000"/>
          <w:spacing w:val="2"/>
          <w:sz w:val="22"/>
          <w:szCs w:val="22"/>
        </w:rPr>
        <w:t>куәландырған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көшірмелері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____________________;</w:t>
      </w:r>
    </w:p>
    <w:p w14:paraId="4E60222F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</w:t>
      </w:r>
    </w:p>
    <w:p w14:paraId="590C4B5A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3) </w:t>
      </w:r>
      <w:proofErr w:type="spellStart"/>
      <w:r w:rsidRPr="00AE1E73">
        <w:rPr>
          <w:color w:val="000000"/>
          <w:spacing w:val="2"/>
          <w:sz w:val="22"/>
          <w:szCs w:val="22"/>
        </w:rPr>
        <w:t>халықаралық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көлік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құралдарын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кедендік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пломбалары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және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мөрлері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бар </w:t>
      </w:r>
      <w:proofErr w:type="spellStart"/>
      <w:r w:rsidRPr="00AE1E73">
        <w:rPr>
          <w:color w:val="000000"/>
          <w:spacing w:val="2"/>
          <w:sz w:val="22"/>
          <w:szCs w:val="22"/>
        </w:rPr>
        <w:t>тауарларды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жіберу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куәліктердің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көшірмелері__________________________________________________________</w:t>
      </w:r>
    </w:p>
    <w:p w14:paraId="47B39336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</w:t>
      </w:r>
    </w:p>
    <w:p w14:paraId="4F235E73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_______________________________________________________________;</w:t>
      </w:r>
    </w:p>
    <w:p w14:paraId="1AEB47D5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4) </w:t>
      </w:r>
      <w:proofErr w:type="spellStart"/>
      <w:r w:rsidRPr="00AE1E73">
        <w:rPr>
          <w:color w:val="000000"/>
          <w:spacing w:val="2"/>
          <w:sz w:val="22"/>
          <w:szCs w:val="22"/>
        </w:rPr>
        <w:t>егер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жүктерді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тасымалдау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жөніндегі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Қазақстан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Республикасының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рұқсаттар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және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хабарламалар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туралы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заңнамасына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сәйкес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рұқсаттың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болуын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талап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етсе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мұндай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қызмет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түрін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жүзеге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асыруға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арналған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рұқсаттың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көшірмесі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__________________________________.</w:t>
      </w:r>
    </w:p>
    <w:p w14:paraId="4F2F78FD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>      _______________________________________________________________</w:t>
      </w:r>
    </w:p>
    <w:p w14:paraId="6B416E1B" w14:textId="3BFDBB35" w:rsidR="00AE1E73" w:rsidRPr="00AE1E73" w:rsidRDefault="00AE1E73" w:rsidP="00AE1E73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Кодекстің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497-бабы 2-тармағының 1) </w:t>
      </w:r>
      <w:proofErr w:type="spellStart"/>
      <w:r w:rsidRPr="00AE1E73">
        <w:rPr>
          <w:color w:val="000000"/>
          <w:spacing w:val="2"/>
          <w:sz w:val="22"/>
          <w:szCs w:val="22"/>
        </w:rPr>
        <w:t>тармақшасында</w:t>
      </w:r>
      <w:proofErr w:type="spellEnd"/>
      <w:r w:rsidRPr="00AE1E73">
        <w:rPr>
          <w:color w:val="000000"/>
          <w:spacing w:val="2"/>
          <w:sz w:val="22"/>
          <w:szCs w:val="22"/>
        </w:rPr>
        <w:t> </w:t>
      </w:r>
      <w:proofErr w:type="spellStart"/>
      <w:r w:rsidRPr="00AE1E73">
        <w:rPr>
          <w:color w:val="000000"/>
          <w:spacing w:val="2"/>
          <w:sz w:val="22"/>
          <w:szCs w:val="22"/>
        </w:rPr>
        <w:t>көзделген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құжаттарды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ұсыну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оларда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қамтылған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ақпаратты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ақпараттық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жүйелерден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және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AE1E73">
        <w:rPr>
          <w:color w:val="000000"/>
          <w:spacing w:val="2"/>
          <w:sz w:val="22"/>
          <w:szCs w:val="22"/>
        </w:rPr>
        <w:t>немесе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AE1E73">
        <w:rPr>
          <w:color w:val="000000"/>
          <w:spacing w:val="2"/>
          <w:sz w:val="22"/>
          <w:szCs w:val="22"/>
        </w:rPr>
        <w:t>мәліметтер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нысанынан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алуға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мүмкін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жағдайда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талап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етілмейді</w:t>
      </w:r>
      <w:proofErr w:type="spellEnd"/>
      <w:r w:rsidRPr="00AE1E73">
        <w:rPr>
          <w:color w:val="000000"/>
          <w:spacing w:val="2"/>
          <w:sz w:val="22"/>
          <w:szCs w:val="22"/>
        </w:rPr>
        <w:t>.</w:t>
      </w:r>
    </w:p>
    <w:p w14:paraId="4829E6BD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Қосымша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: ___ </w:t>
      </w:r>
      <w:proofErr w:type="spellStart"/>
      <w:r w:rsidRPr="00AE1E73">
        <w:rPr>
          <w:color w:val="000000"/>
          <w:spacing w:val="2"/>
          <w:sz w:val="22"/>
          <w:szCs w:val="22"/>
        </w:rPr>
        <w:t>парақта</w:t>
      </w:r>
      <w:proofErr w:type="spellEnd"/>
      <w:r w:rsidRPr="00AE1E73">
        <w:rPr>
          <w:color w:val="000000"/>
          <w:spacing w:val="2"/>
          <w:sz w:val="22"/>
          <w:szCs w:val="22"/>
        </w:rPr>
        <w:t>.</w:t>
      </w:r>
    </w:p>
    <w:p w14:paraId="0A85ADEA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Берген </w:t>
      </w:r>
      <w:proofErr w:type="spellStart"/>
      <w:r w:rsidRPr="00AE1E73">
        <w:rPr>
          <w:color w:val="000000"/>
          <w:spacing w:val="2"/>
          <w:sz w:val="22"/>
          <w:szCs w:val="22"/>
        </w:rPr>
        <w:t>күні</w:t>
      </w:r>
      <w:proofErr w:type="spellEnd"/>
      <w:r w:rsidRPr="00AE1E73">
        <w:rPr>
          <w:color w:val="000000"/>
          <w:spacing w:val="2"/>
          <w:sz w:val="22"/>
          <w:szCs w:val="22"/>
        </w:rPr>
        <w:t>: ____________________</w:t>
      </w:r>
    </w:p>
    <w:p w14:paraId="456DA7E6" w14:textId="77777777" w:rsidR="00AE1E73" w:rsidRP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Заңды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тұлға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өкілінің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тегі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аты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AE1E73">
        <w:rPr>
          <w:color w:val="000000"/>
          <w:spacing w:val="2"/>
          <w:sz w:val="22"/>
          <w:szCs w:val="22"/>
        </w:rPr>
        <w:t>әкесінің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аты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AE1E73">
        <w:rPr>
          <w:color w:val="000000"/>
          <w:spacing w:val="2"/>
          <w:sz w:val="22"/>
          <w:szCs w:val="22"/>
        </w:rPr>
        <w:t>ол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болған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AE1E73">
        <w:rPr>
          <w:color w:val="000000"/>
          <w:spacing w:val="2"/>
          <w:sz w:val="22"/>
          <w:szCs w:val="22"/>
        </w:rPr>
        <w:t>кезде</w:t>
      </w:r>
      <w:proofErr w:type="spellEnd"/>
      <w:r w:rsidRPr="00AE1E73">
        <w:rPr>
          <w:color w:val="000000"/>
          <w:spacing w:val="2"/>
          <w:sz w:val="22"/>
          <w:szCs w:val="22"/>
        </w:rPr>
        <w:t>) ___________</w:t>
      </w:r>
    </w:p>
    <w:p w14:paraId="1ACEFDBF" w14:textId="09D63E2B" w:rsidR="00AE1E73" w:rsidRDefault="00AE1E73" w:rsidP="00AE1E73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AE1E73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AE1E73">
        <w:rPr>
          <w:color w:val="000000"/>
          <w:spacing w:val="2"/>
          <w:sz w:val="22"/>
          <w:szCs w:val="22"/>
        </w:rPr>
        <w:t>Қолы</w:t>
      </w:r>
      <w:proofErr w:type="spellEnd"/>
      <w:r w:rsidRPr="00AE1E73">
        <w:rPr>
          <w:color w:val="000000"/>
          <w:spacing w:val="2"/>
          <w:sz w:val="22"/>
          <w:szCs w:val="22"/>
        </w:rPr>
        <w:t xml:space="preserve"> ___________</w:t>
      </w:r>
    </w:p>
    <w:p w14:paraId="7B0FF2ED" w14:textId="77777777" w:rsidR="00AE1E73" w:rsidRPr="00AE1E73" w:rsidRDefault="00AE1E73" w:rsidP="00AE1E7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E8E5B15" w14:textId="77777777" w:rsidR="00AE1E73" w:rsidRPr="00AE1E73" w:rsidRDefault="00AE1E73" w:rsidP="00AE1E73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2"/>
          <w:szCs w:val="22"/>
          <w:lang w:val="kk-KZ"/>
        </w:rPr>
      </w:pPr>
    </w:p>
    <w:p w14:paraId="2BCE0C82" w14:textId="1241455F" w:rsidR="00AE1E73" w:rsidRPr="00AE1E73" w:rsidRDefault="00AE1E73" w:rsidP="00AE1E73">
      <w:pPr>
        <w:tabs>
          <w:tab w:val="left" w:pos="2610"/>
        </w:tabs>
        <w:rPr>
          <w:rFonts w:ascii="Times New Roman" w:hAnsi="Times New Roman" w:cs="Times New Roman"/>
        </w:rPr>
      </w:pPr>
    </w:p>
    <w:sectPr w:rsidR="00AE1E73" w:rsidRPr="00AE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B011" w14:textId="77777777" w:rsidR="0054772E" w:rsidRDefault="0054772E" w:rsidP="006257B9">
      <w:pPr>
        <w:spacing w:after="0" w:line="240" w:lineRule="auto"/>
      </w:pPr>
      <w:r>
        <w:separator/>
      </w:r>
    </w:p>
  </w:endnote>
  <w:endnote w:type="continuationSeparator" w:id="0">
    <w:p w14:paraId="5ADE1F3D" w14:textId="77777777" w:rsidR="0054772E" w:rsidRDefault="0054772E" w:rsidP="0062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8746" w14:textId="77777777" w:rsidR="0054772E" w:rsidRDefault="0054772E" w:rsidP="006257B9">
      <w:pPr>
        <w:spacing w:after="0" w:line="240" w:lineRule="auto"/>
      </w:pPr>
      <w:r>
        <w:separator/>
      </w:r>
    </w:p>
  </w:footnote>
  <w:footnote w:type="continuationSeparator" w:id="0">
    <w:p w14:paraId="43B4F6C5" w14:textId="77777777" w:rsidR="0054772E" w:rsidRDefault="0054772E" w:rsidP="0062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13"/>
    <w:rsid w:val="003424A0"/>
    <w:rsid w:val="003457AA"/>
    <w:rsid w:val="00472A13"/>
    <w:rsid w:val="0054772E"/>
    <w:rsid w:val="006257B9"/>
    <w:rsid w:val="007E20AF"/>
    <w:rsid w:val="008921B8"/>
    <w:rsid w:val="00AE1E73"/>
    <w:rsid w:val="00B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D28"/>
  <w15:chartTrackingRefBased/>
  <w15:docId w15:val="{E5CEE03B-678B-4501-AFAA-F6C1DD6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1E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7B9"/>
  </w:style>
  <w:style w:type="paragraph" w:styleId="a7">
    <w:name w:val="footer"/>
    <w:basedOn w:val="a"/>
    <w:link w:val="a8"/>
    <w:uiPriority w:val="99"/>
    <w:unhideWhenUsed/>
    <w:rsid w:val="0062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2C13-E756-46D9-825E-E7B9113D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2021-11-18T06:49:00Z</dcterms:created>
  <dcterms:modified xsi:type="dcterms:W3CDTF">2021-11-18T06:49:00Z</dcterms:modified>
</cp:coreProperties>
</file>