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2FA42" w14:textId="44003775" w:rsidR="00EE7AAE" w:rsidRPr="00921CD3" w:rsidRDefault="00921CD3" w:rsidP="00921CD3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921CD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921CD3">
        <w:rPr>
          <w:rFonts w:ascii="Times New Roman" w:hAnsi="Times New Roman" w:cs="Times New Roman"/>
          <w:color w:val="000000"/>
        </w:rPr>
        <w:br/>
      </w: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921CD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921CD3">
        <w:rPr>
          <w:rFonts w:ascii="Times New Roman" w:hAnsi="Times New Roman" w:cs="Times New Roman"/>
          <w:color w:val="000000"/>
        </w:rPr>
        <w:br/>
      </w:r>
      <w:r w:rsidRPr="00921CD3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921CD3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921CD3">
        <w:rPr>
          <w:rFonts w:ascii="Times New Roman" w:hAnsi="Times New Roman" w:cs="Times New Roman"/>
          <w:color w:val="000000"/>
        </w:rPr>
        <w:br/>
      </w:r>
      <w:r w:rsidRPr="00921CD3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921CD3">
        <w:rPr>
          <w:rFonts w:ascii="Times New Roman" w:hAnsi="Times New Roman" w:cs="Times New Roman"/>
          <w:color w:val="000000"/>
        </w:rPr>
        <w:br/>
      </w:r>
      <w:r w:rsidRPr="00921CD3">
        <w:rPr>
          <w:rFonts w:ascii="Times New Roman" w:hAnsi="Times New Roman" w:cs="Times New Roman"/>
          <w:color w:val="000000"/>
          <w:shd w:val="clear" w:color="auto" w:fill="FFFFFF"/>
        </w:rPr>
        <w:t>4-қосымша</w:t>
      </w:r>
    </w:p>
    <w:p w14:paraId="575C6A61" w14:textId="087F6E50" w:rsidR="00921CD3" w:rsidRPr="00921CD3" w:rsidRDefault="00921CD3" w:rsidP="00921CD3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921CD3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14AD6029" w14:textId="77777777" w:rsidR="00921CD3" w:rsidRPr="00B27EC4" w:rsidRDefault="00921CD3" w:rsidP="00921CD3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8"/>
          <w:szCs w:val="28"/>
        </w:rPr>
      </w:pPr>
      <w:r w:rsidRPr="00B27EC4">
        <w:rPr>
          <w:color w:val="1E1E1E"/>
          <w:sz w:val="28"/>
          <w:szCs w:val="28"/>
        </w:rPr>
        <w:t xml:space="preserve">Резидент </w:t>
      </w:r>
      <w:proofErr w:type="spellStart"/>
      <w:r w:rsidRPr="00B27EC4">
        <w:rPr>
          <w:color w:val="1E1E1E"/>
          <w:sz w:val="28"/>
          <w:szCs w:val="28"/>
        </w:rPr>
        <w:t>емес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заңды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тұлғаның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Қазақстан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Республикасындағы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тұрақты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мекемесі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шегерімге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жатқызған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басқарушы</w:t>
      </w:r>
      <w:bookmarkStart w:id="0" w:name="_GoBack"/>
      <w:bookmarkEnd w:id="0"/>
      <w:r w:rsidRPr="00B27EC4">
        <w:rPr>
          <w:color w:val="1E1E1E"/>
          <w:sz w:val="28"/>
          <w:szCs w:val="28"/>
        </w:rPr>
        <w:t>лық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және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жалпы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әкімшілік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шығыстарының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сомалары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бойынша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салық</w:t>
      </w:r>
      <w:proofErr w:type="spellEnd"/>
      <w:r w:rsidRPr="00B27EC4">
        <w:rPr>
          <w:color w:val="1E1E1E"/>
          <w:sz w:val="28"/>
          <w:szCs w:val="28"/>
        </w:rPr>
        <w:t xml:space="preserve"> </w:t>
      </w:r>
      <w:proofErr w:type="spellStart"/>
      <w:r w:rsidRPr="00B27EC4">
        <w:rPr>
          <w:color w:val="1E1E1E"/>
          <w:sz w:val="28"/>
          <w:szCs w:val="28"/>
        </w:rPr>
        <w:t>тіркелімі</w:t>
      </w:r>
      <w:proofErr w:type="spellEnd"/>
    </w:p>
    <w:p w14:paraId="5A4EC076" w14:textId="77777777" w:rsidR="00921CD3" w:rsidRPr="00921CD3" w:rsidRDefault="00921CD3" w:rsidP="00921CD3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hAnsi="Times New Roman" w:cs="Times New Roman"/>
          <w:color w:val="FF0000"/>
          <w:spacing w:val="2"/>
        </w:rPr>
      </w:pPr>
      <w:r w:rsidRPr="00921CD3">
        <w:rPr>
          <w:rFonts w:ascii="Times New Roman" w:hAnsi="Times New Roman" w:cs="Times New Roman"/>
          <w:color w:val="FF0000"/>
          <w:spacing w:val="2"/>
        </w:rPr>
        <w:t xml:space="preserve">     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Ескерту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.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Нысан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жаңа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редакцияда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– ҚР Премьер-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Бірінші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орынбасары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– ҚР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Қаржы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31.10.2019 </w:t>
      </w:r>
      <w:hyperlink r:id="rId4" w:anchor="z6" w:history="1">
        <w:r w:rsidRPr="00921CD3">
          <w:rPr>
            <w:rStyle w:val="a4"/>
            <w:rFonts w:ascii="Times New Roman" w:hAnsi="Times New Roman" w:cs="Times New Roman"/>
            <w:color w:val="073A5E"/>
            <w:spacing w:val="2"/>
          </w:rPr>
          <w:t>№ 1197</w:t>
        </w:r>
      </w:hyperlink>
      <w:r w:rsidRPr="00921CD3">
        <w:rPr>
          <w:rFonts w:ascii="Times New Roman" w:hAnsi="Times New Roman" w:cs="Times New Roman"/>
          <w:color w:val="FF0000"/>
          <w:spacing w:val="2"/>
        </w:rPr>
        <w:t> (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алғашқы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ресми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жарияланған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күнінен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кейін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күнтізбелік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он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күн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өткен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соң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қолданысқа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енгізіледі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 xml:space="preserve">) </w:t>
      </w:r>
      <w:proofErr w:type="spellStart"/>
      <w:r w:rsidRPr="00921CD3">
        <w:rPr>
          <w:rFonts w:ascii="Times New Roman" w:hAnsi="Times New Roman" w:cs="Times New Roman"/>
          <w:color w:val="FF0000"/>
          <w:spacing w:val="2"/>
        </w:rPr>
        <w:t>бұйрығымен</w:t>
      </w:r>
      <w:proofErr w:type="spellEnd"/>
      <w:r w:rsidRPr="00921CD3">
        <w:rPr>
          <w:rFonts w:ascii="Times New Roman" w:hAnsi="Times New Roman" w:cs="Times New Roman"/>
          <w:color w:val="FF0000"/>
          <w:spacing w:val="2"/>
        </w:rPr>
        <w:t>.</w:t>
      </w:r>
    </w:p>
    <w:p w14:paraId="1A3A5838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1. ЖСН/БСН _______________________________________________________________</w:t>
      </w:r>
    </w:p>
    <w:p w14:paraId="4B571EA8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2.Т.А.Ә. (</w:t>
      </w:r>
      <w:proofErr w:type="spellStart"/>
      <w:r w:rsidRPr="00921CD3">
        <w:rPr>
          <w:color w:val="000000"/>
          <w:spacing w:val="2"/>
          <w:sz w:val="22"/>
          <w:szCs w:val="22"/>
        </w:rPr>
        <w:t>ол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болған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кезде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921CD3">
        <w:rPr>
          <w:color w:val="000000"/>
          <w:spacing w:val="2"/>
          <w:sz w:val="22"/>
          <w:szCs w:val="22"/>
        </w:rPr>
        <w:t>немесе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салық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атауы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________________________</w:t>
      </w:r>
    </w:p>
    <w:p w14:paraId="683FE35A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7601E91B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 xml:space="preserve">      3. </w:t>
      </w:r>
      <w:proofErr w:type="spellStart"/>
      <w:r w:rsidRPr="00921CD3">
        <w:rPr>
          <w:color w:val="000000"/>
          <w:spacing w:val="2"/>
          <w:sz w:val="22"/>
          <w:szCs w:val="22"/>
        </w:rPr>
        <w:t>Салық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кезеңі</w:t>
      </w:r>
      <w:proofErr w:type="spellEnd"/>
      <w:r w:rsidRPr="00921CD3">
        <w:rPr>
          <w:color w:val="000000"/>
          <w:spacing w:val="2"/>
          <w:sz w:val="22"/>
          <w:szCs w:val="22"/>
        </w:rPr>
        <w:t>: ____________________________________________________________</w:t>
      </w:r>
    </w:p>
    <w:p w14:paraId="4258A2DA" w14:textId="77777777" w:rsidR="00921CD3" w:rsidRPr="00921CD3" w:rsidRDefault="00921CD3" w:rsidP="00921CD3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b w:val="0"/>
          <w:bCs w:val="0"/>
          <w:color w:val="1E1E1E"/>
          <w:sz w:val="22"/>
          <w:szCs w:val="22"/>
        </w:rPr>
      </w:pPr>
      <w:r w:rsidRPr="00921CD3">
        <w:rPr>
          <w:b w:val="0"/>
          <w:bCs w:val="0"/>
          <w:color w:val="1E1E1E"/>
          <w:sz w:val="22"/>
          <w:szCs w:val="22"/>
        </w:rPr>
        <w:t xml:space="preserve">Резидент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емес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заңды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тұлғаның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қаржы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есептілігінің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деректері</w:t>
      </w:r>
      <w:proofErr w:type="spellEnd"/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973"/>
        <w:gridCol w:w="2003"/>
        <w:gridCol w:w="1908"/>
        <w:gridCol w:w="1984"/>
        <w:gridCol w:w="1701"/>
        <w:gridCol w:w="2694"/>
      </w:tblGrid>
      <w:tr w:rsidR="00921CD3" w:rsidRPr="00921CD3" w14:paraId="7DC1515D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6C4A5A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6D51A3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Валюта коды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1A61E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Тұтас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алғандағы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жылдық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жиынтық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табыстың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19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AEA6D1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Тұтас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алғанда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персоналдың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еңбегіне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19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25235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Тұтас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алғанда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бастапқы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ағымдағы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)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құны</w:t>
            </w:r>
            <w:proofErr w:type="spellEnd"/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586A29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Тұтас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алғанда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теңгерімдік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құны</w:t>
            </w:r>
            <w:proofErr w:type="spellEnd"/>
          </w:p>
        </w:tc>
        <w:tc>
          <w:tcPr>
            <w:tcW w:w="26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ED757F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оның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ішінде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басқарушылық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және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әкімшілік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</w:tr>
      <w:tr w:rsidR="00921CD3" w:rsidRPr="00921CD3" w14:paraId="454B0439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5B60E1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A0A0EE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4ABAC8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9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EC48D9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B37D89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E395EF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FBCF42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</w:tr>
      <w:tr w:rsidR="00921CD3" w:rsidRPr="00921CD3" w14:paraId="6B020D81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EDD21A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A20FA7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KZT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3F5C3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C0E4E6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1A1344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1C4AA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C260A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22828CC4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CCF8F0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76D864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585FED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64DAA5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24B3B9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0F9A80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A6CF4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  <w:p w14:paraId="2769D7A5" w14:textId="6F2F22C3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55EFB0C" w14:textId="77777777" w:rsidR="00921CD3" w:rsidRPr="00921CD3" w:rsidRDefault="00921CD3" w:rsidP="00921CD3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b w:val="0"/>
          <w:bCs w:val="0"/>
          <w:color w:val="1E1E1E"/>
          <w:sz w:val="22"/>
          <w:szCs w:val="22"/>
        </w:rPr>
      </w:pPr>
      <w:r w:rsidRPr="00921CD3">
        <w:rPr>
          <w:b w:val="0"/>
          <w:bCs w:val="0"/>
          <w:color w:val="1E1E1E"/>
          <w:sz w:val="22"/>
          <w:szCs w:val="22"/>
        </w:rPr>
        <w:t xml:space="preserve">Резидент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емес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заңды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тұлғаның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Қазақстан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Республикасындағы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тұрақты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мекемесінің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қаржы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есептілігінің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деректері</w:t>
      </w:r>
      <w:proofErr w:type="spellEnd"/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927"/>
        <w:gridCol w:w="2113"/>
        <w:gridCol w:w="1985"/>
        <w:gridCol w:w="2269"/>
        <w:gridCol w:w="1559"/>
        <w:gridCol w:w="2410"/>
      </w:tblGrid>
      <w:tr w:rsidR="00921CD3" w:rsidRPr="00921CD3" w14:paraId="16C63664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D1A58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C8A974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Валюта коды</w:t>
            </w:r>
          </w:p>
        </w:tc>
        <w:tc>
          <w:tcPr>
            <w:tcW w:w="21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198675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 xml:space="preserve">Резидент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емес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заңды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тұлғаның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Қазақстан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Республикасындағы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тұрақты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мекемесі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арқылы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қызметін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жүзеге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асырудан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жылдық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жиынтық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табысының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47FCA2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Тұрақты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мекеме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персоналының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еңбегіне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шығыстардың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22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B3D3A8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Тұрақты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мекеменің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бастапқы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ағымдағы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)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құны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CB90C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Тұрақты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мекеменің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теңгерімдік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құны</w:t>
            </w:r>
            <w:proofErr w:type="spellEnd"/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7EC7DD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Шығыстардың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оның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ішінде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тұрақты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мекемеге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шегерімге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жатқызылатын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басқарушылық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және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әкімшілік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</w:tr>
      <w:tr w:rsidR="00921CD3" w:rsidRPr="00921CD3" w14:paraId="11CD61EC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214A48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2B8F97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21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3048C1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3F719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0B2B89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91FC1D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81BA1B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</w:tr>
      <w:tr w:rsidR="00921CD3" w:rsidRPr="00921CD3" w14:paraId="16B0C275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32527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9317E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KZT</w:t>
            </w:r>
          </w:p>
        </w:tc>
        <w:tc>
          <w:tcPr>
            <w:tcW w:w="21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9670A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C2CE3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6DD6D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D6EAAA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F5545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21BF3E4D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20AEDD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E11C2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017256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8C1E6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76B14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CC20C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2D0F7D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  <w:p w14:paraId="25B8130A" w14:textId="132825E5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0C5D761" w14:textId="77777777" w:rsidR="00921CD3" w:rsidRPr="00921CD3" w:rsidRDefault="00921CD3" w:rsidP="00921CD3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b w:val="0"/>
          <w:bCs w:val="0"/>
          <w:color w:val="1E1E1E"/>
          <w:sz w:val="22"/>
          <w:szCs w:val="22"/>
        </w:rPr>
      </w:pPr>
      <w:proofErr w:type="spellStart"/>
      <w:r w:rsidRPr="00921CD3">
        <w:rPr>
          <w:b w:val="0"/>
          <w:bCs w:val="0"/>
          <w:color w:val="1E1E1E"/>
          <w:sz w:val="22"/>
          <w:szCs w:val="22"/>
        </w:rPr>
        <w:t>Басқарушылық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және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жалпы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әкімшілік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шығыстардың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жалпы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сомасын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баптар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бойынша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таратып</w:t>
      </w:r>
      <w:proofErr w:type="spellEnd"/>
      <w:r w:rsidRPr="00921CD3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921CD3">
        <w:rPr>
          <w:b w:val="0"/>
          <w:bCs w:val="0"/>
          <w:color w:val="1E1E1E"/>
          <w:sz w:val="22"/>
          <w:szCs w:val="22"/>
        </w:rPr>
        <w:t>жазу</w:t>
      </w:r>
      <w:proofErr w:type="spellEnd"/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3595"/>
        <w:gridCol w:w="1773"/>
        <w:gridCol w:w="1676"/>
        <w:gridCol w:w="1937"/>
        <w:gridCol w:w="2268"/>
      </w:tblGrid>
      <w:tr w:rsidR="00921CD3" w:rsidRPr="00921CD3" w14:paraId="571DABCB" w14:textId="77777777" w:rsidTr="00921CD3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E4820D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№</w:t>
            </w:r>
          </w:p>
        </w:tc>
        <w:tc>
          <w:tcPr>
            <w:tcW w:w="359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5DF015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баптарының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3449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D03ACA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 xml:space="preserve">Резидент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емес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заңды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тұлға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шығыстарының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  <w:tc>
          <w:tcPr>
            <w:tcW w:w="420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BF833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Тұрақты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мекеме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шығыстарының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сомасы</w:t>
            </w:r>
            <w:proofErr w:type="spellEnd"/>
          </w:p>
        </w:tc>
      </w:tr>
      <w:tr w:rsidR="00921CD3" w:rsidRPr="00921CD3" w14:paraId="3947B520" w14:textId="77777777" w:rsidTr="00921CD3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285480D6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59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4CDF4F68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F6356E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ұлттық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валютада</w:t>
            </w:r>
            <w:proofErr w:type="spellEnd"/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6C7EF9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шетел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валютасында</w:t>
            </w:r>
            <w:proofErr w:type="spellEnd"/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FF145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ұлттық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валютада</w:t>
            </w:r>
            <w:proofErr w:type="spellEnd"/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E7C39A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шетел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валютасында</w:t>
            </w:r>
            <w:proofErr w:type="spellEnd"/>
          </w:p>
        </w:tc>
      </w:tr>
      <w:tr w:rsidR="00921CD3" w:rsidRPr="00921CD3" w14:paraId="2CF8924B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FC5FB9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F1008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AEA125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6901AE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7236B8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AA07C4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</w:tr>
      <w:tr w:rsidR="00921CD3" w:rsidRPr="00921CD3" w14:paraId="66AF2271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11018A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74F11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Әкімшілік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персоналға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жататын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қызметкерлердің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еңбегіне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52A12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FE2BAA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DDFD4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4BB6C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55B2864A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C92D74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E1A444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Әкімшілік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басқару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аппаратын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ұстауға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7987A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5136A5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AA25D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7B8BE5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50683786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D6A444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68A750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Басқарудың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техникалық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байланыс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торабын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дабыл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және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өндіріске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жатпайтын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басқа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да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басқарудың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техникалық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ұстауға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және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көрсетулерге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E75D09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E90C38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6943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EFD918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16914000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26E64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5DCA8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Жалпышаруашылық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мақсаттағы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құралдардың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амортизациясына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04E00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2D3AA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2F0A2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A567F0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321F100E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51035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5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FAC594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Банктің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қызметіне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7A7A7C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B9B7F9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D38586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B65D1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0994B26E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B7BFDA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47F512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Әкімшілік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басқару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персоналының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іссапар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шығыстары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919C84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2E39C9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6BB8F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A30F75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32730F76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8DDEE8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AD45EB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Байланыс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қызметтеріне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6027D4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E4D99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7C4D1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A595DC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49E9BF83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24E322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8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2A4AD8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Өкілдік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8622DB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F3E2A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4A27BB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E32AB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4439205F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64DE22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9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AA7426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Жалпышаруашылық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мақсаттағы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негізгі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құралдарды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алу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36BFA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6442F0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68CB0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419D3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5C629F18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9BAAB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10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F1E06A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Коммуналдық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қызметтерге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3B0E7D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A78BE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AFFDFA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AF5BD4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1F1EF386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7E35B5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11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DF405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Кеңсе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тауарларын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B500E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F19FCC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8C402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87143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5C9357BD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710D10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12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0EC6D2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Мүліктен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жылжымайтын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мүліктен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салықтар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алымдар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және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аударымдар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EE665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D90D2B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DB044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4134CD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4A95B915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99E180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13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6CBE4B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Консультациялық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қызметтерге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CD386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FAD775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289B3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D8573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44B19622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EA4300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14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19582C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Аудиторлық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қызметтерге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5895E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7AC95B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8B821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0BC5D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72946624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D965B3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15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1F6B95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Ақпараттық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көрсетулерін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төлеуге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жұмсалған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EE7CD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BF97E9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33A9D3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06D7E0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12A193A5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1F7501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t>16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D88001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Қызметкерлер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еңбегін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қорғауға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субъектіні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қорғауға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өртке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қарсы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қорғауға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және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басқа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да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жалпышаруашылық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сипаттағы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B37BA2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9AC474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6F5E5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84403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22D62A4C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A9E3DA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9703E7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Өзгелер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>:</w:t>
            </w:r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7D895C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0B837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BF1537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9DC688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0BDDDF64" w14:textId="77777777" w:rsidTr="00921CD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2165C0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921CD3">
              <w:rPr>
                <w:color w:val="000000"/>
                <w:spacing w:val="2"/>
                <w:sz w:val="22"/>
                <w:szCs w:val="22"/>
              </w:rPr>
              <w:lastRenderedPageBreak/>
              <w:t>17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493CC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AEA4AB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F01B4C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541118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20A16E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21CD3" w:rsidRPr="00921CD3" w14:paraId="400DF675" w14:textId="77777777" w:rsidTr="00921CD3">
        <w:tc>
          <w:tcPr>
            <w:tcW w:w="3971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CFBE7E" w14:textId="77777777" w:rsidR="00921CD3" w:rsidRPr="00921CD3" w:rsidRDefault="00921CD3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Жиыны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жол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тек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нысанның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қорытындысы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ғана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921CD3">
              <w:rPr>
                <w:color w:val="000000"/>
                <w:spacing w:val="2"/>
                <w:sz w:val="22"/>
                <w:szCs w:val="22"/>
              </w:rPr>
              <w:t>толтырылады</w:t>
            </w:r>
            <w:proofErr w:type="spellEnd"/>
            <w:r w:rsidRPr="00921CD3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17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CBC656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848D8F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37894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96871" w14:textId="77777777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  <w:p w14:paraId="7E488B1E" w14:textId="2690FB09" w:rsidR="00921CD3" w:rsidRPr="00921CD3" w:rsidRDefault="00921C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2B4CA61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1CC4F050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(</w:t>
      </w:r>
      <w:proofErr w:type="spellStart"/>
      <w:r w:rsidRPr="00921CD3">
        <w:rPr>
          <w:color w:val="000000"/>
          <w:spacing w:val="2"/>
          <w:sz w:val="22"/>
          <w:szCs w:val="22"/>
        </w:rPr>
        <w:t>Басшының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921CD3">
        <w:rPr>
          <w:color w:val="000000"/>
          <w:spacing w:val="2"/>
          <w:sz w:val="22"/>
          <w:szCs w:val="22"/>
        </w:rPr>
        <w:t>салық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921CD3">
        <w:rPr>
          <w:color w:val="000000"/>
          <w:spacing w:val="2"/>
          <w:sz w:val="22"/>
          <w:szCs w:val="22"/>
        </w:rPr>
        <w:t>) Т.А.Ә. (</w:t>
      </w:r>
      <w:proofErr w:type="spellStart"/>
      <w:r w:rsidRPr="00921CD3">
        <w:rPr>
          <w:color w:val="000000"/>
          <w:spacing w:val="2"/>
          <w:sz w:val="22"/>
          <w:szCs w:val="22"/>
        </w:rPr>
        <w:t>ол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болған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кезде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921CD3">
        <w:rPr>
          <w:color w:val="000000"/>
          <w:spacing w:val="2"/>
          <w:sz w:val="22"/>
          <w:szCs w:val="22"/>
        </w:rPr>
        <w:t>қолы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921CD3">
        <w:rPr>
          <w:color w:val="000000"/>
          <w:spacing w:val="2"/>
          <w:sz w:val="22"/>
          <w:szCs w:val="22"/>
        </w:rPr>
        <w:t>мөрі</w:t>
      </w:r>
      <w:proofErr w:type="spellEnd"/>
    </w:p>
    <w:p w14:paraId="4A43F751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(</w:t>
      </w:r>
      <w:proofErr w:type="spellStart"/>
      <w:r w:rsidRPr="00921CD3">
        <w:rPr>
          <w:color w:val="000000"/>
          <w:spacing w:val="2"/>
          <w:sz w:val="22"/>
          <w:szCs w:val="22"/>
        </w:rPr>
        <w:t>ол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болған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жағдайда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921CD3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субъектілерге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жататын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заңды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тұлғаларды</w:t>
      </w:r>
      <w:proofErr w:type="spellEnd"/>
    </w:p>
    <w:p w14:paraId="2C73B87E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921CD3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921CD3">
        <w:rPr>
          <w:color w:val="000000"/>
          <w:spacing w:val="2"/>
          <w:sz w:val="22"/>
          <w:szCs w:val="22"/>
        </w:rPr>
        <w:t>)</w:t>
      </w:r>
    </w:p>
    <w:p w14:paraId="6E7979FC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4549ABF0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 xml:space="preserve">      (Бас </w:t>
      </w:r>
      <w:proofErr w:type="spellStart"/>
      <w:r w:rsidRPr="00921CD3">
        <w:rPr>
          <w:color w:val="000000"/>
          <w:spacing w:val="2"/>
          <w:sz w:val="22"/>
          <w:szCs w:val="22"/>
        </w:rPr>
        <w:t>бухгалтердің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921CD3">
        <w:rPr>
          <w:color w:val="000000"/>
          <w:spacing w:val="2"/>
          <w:sz w:val="22"/>
          <w:szCs w:val="22"/>
        </w:rPr>
        <w:t>ол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болған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кезде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921CD3">
        <w:rPr>
          <w:color w:val="000000"/>
          <w:spacing w:val="2"/>
          <w:sz w:val="22"/>
          <w:szCs w:val="22"/>
        </w:rPr>
        <w:t>қолы</w:t>
      </w:r>
      <w:proofErr w:type="spellEnd"/>
      <w:r w:rsidRPr="00921CD3">
        <w:rPr>
          <w:color w:val="000000"/>
          <w:spacing w:val="2"/>
          <w:sz w:val="22"/>
          <w:szCs w:val="22"/>
        </w:rPr>
        <w:t>)</w:t>
      </w:r>
    </w:p>
    <w:p w14:paraId="3655E58A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1853A053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(</w:t>
      </w:r>
      <w:proofErr w:type="spellStart"/>
      <w:r w:rsidRPr="00921CD3">
        <w:rPr>
          <w:color w:val="000000"/>
          <w:spacing w:val="2"/>
          <w:sz w:val="22"/>
          <w:szCs w:val="22"/>
        </w:rPr>
        <w:t>Салық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жасауға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жауапты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адамның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921CD3">
        <w:rPr>
          <w:color w:val="000000"/>
          <w:spacing w:val="2"/>
          <w:sz w:val="22"/>
          <w:szCs w:val="22"/>
        </w:rPr>
        <w:t>ол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болған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кезде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921CD3">
        <w:rPr>
          <w:color w:val="000000"/>
          <w:spacing w:val="2"/>
          <w:sz w:val="22"/>
          <w:szCs w:val="22"/>
        </w:rPr>
        <w:t>қолы</w:t>
      </w:r>
      <w:proofErr w:type="spellEnd"/>
      <w:r w:rsidRPr="00921CD3">
        <w:rPr>
          <w:color w:val="000000"/>
          <w:spacing w:val="2"/>
          <w:sz w:val="22"/>
          <w:szCs w:val="22"/>
        </w:rPr>
        <w:t>)</w:t>
      </w:r>
    </w:p>
    <w:p w14:paraId="5B3A44AD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65698759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(</w:t>
      </w:r>
      <w:proofErr w:type="spellStart"/>
      <w:r w:rsidRPr="00921CD3">
        <w:rPr>
          <w:color w:val="000000"/>
          <w:spacing w:val="2"/>
          <w:sz w:val="22"/>
          <w:szCs w:val="22"/>
        </w:rPr>
        <w:t>Салық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тіркелімі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жасалған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күн</w:t>
      </w:r>
      <w:proofErr w:type="spellEnd"/>
      <w:r w:rsidRPr="00921CD3">
        <w:rPr>
          <w:color w:val="000000"/>
          <w:spacing w:val="2"/>
          <w:sz w:val="22"/>
          <w:szCs w:val="22"/>
        </w:rPr>
        <w:t>)</w:t>
      </w:r>
    </w:p>
    <w:p w14:paraId="1C7A4DC1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921CD3">
        <w:rPr>
          <w:color w:val="000000"/>
          <w:spacing w:val="2"/>
          <w:sz w:val="22"/>
          <w:szCs w:val="22"/>
        </w:rPr>
        <w:t>Ескерту</w:t>
      </w:r>
      <w:proofErr w:type="spellEnd"/>
      <w:r w:rsidRPr="00921CD3">
        <w:rPr>
          <w:color w:val="000000"/>
          <w:spacing w:val="2"/>
          <w:sz w:val="22"/>
          <w:szCs w:val="22"/>
        </w:rPr>
        <w:t>:</w:t>
      </w:r>
    </w:p>
    <w:p w14:paraId="1B05B896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921CD3">
        <w:rPr>
          <w:color w:val="000000"/>
          <w:spacing w:val="2"/>
          <w:sz w:val="22"/>
          <w:szCs w:val="22"/>
        </w:rPr>
        <w:t>аббревиатураның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таратып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жазылуы</w:t>
      </w:r>
      <w:proofErr w:type="spellEnd"/>
      <w:r w:rsidRPr="00921CD3">
        <w:rPr>
          <w:color w:val="000000"/>
          <w:spacing w:val="2"/>
          <w:sz w:val="22"/>
          <w:szCs w:val="22"/>
        </w:rPr>
        <w:t>:</w:t>
      </w:r>
    </w:p>
    <w:p w14:paraId="4587134E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 xml:space="preserve">      ЖСН – </w:t>
      </w:r>
      <w:proofErr w:type="spellStart"/>
      <w:r w:rsidRPr="00921CD3">
        <w:rPr>
          <w:color w:val="000000"/>
          <w:spacing w:val="2"/>
          <w:sz w:val="22"/>
          <w:szCs w:val="22"/>
        </w:rPr>
        <w:t>жеке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номері</w:t>
      </w:r>
      <w:proofErr w:type="spellEnd"/>
      <w:r w:rsidRPr="00921CD3">
        <w:rPr>
          <w:color w:val="000000"/>
          <w:spacing w:val="2"/>
          <w:sz w:val="22"/>
          <w:szCs w:val="22"/>
        </w:rPr>
        <w:t>;</w:t>
      </w:r>
    </w:p>
    <w:p w14:paraId="69FC75BE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>      БСН – бизнес-</w:t>
      </w:r>
      <w:proofErr w:type="spellStart"/>
      <w:r w:rsidRPr="00921CD3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номері</w:t>
      </w:r>
      <w:proofErr w:type="spellEnd"/>
      <w:r w:rsidRPr="00921CD3">
        <w:rPr>
          <w:color w:val="000000"/>
          <w:spacing w:val="2"/>
          <w:sz w:val="22"/>
          <w:szCs w:val="22"/>
        </w:rPr>
        <w:t>;</w:t>
      </w:r>
    </w:p>
    <w:p w14:paraId="153DF522" w14:textId="77777777" w:rsidR="00921CD3" w:rsidRPr="00921CD3" w:rsidRDefault="00921CD3" w:rsidP="00921CD3">
      <w:pPr>
        <w:pStyle w:val="a3"/>
        <w:shd w:val="clear" w:color="auto" w:fill="FFFFFF"/>
        <w:spacing w:before="0" w:beforeAutospacing="0" w:after="360" w:afterAutospacing="0" w:line="285" w:lineRule="atLeast"/>
        <w:ind w:left="-1134"/>
        <w:textAlignment w:val="baseline"/>
        <w:rPr>
          <w:color w:val="000000"/>
          <w:spacing w:val="2"/>
          <w:sz w:val="22"/>
          <w:szCs w:val="22"/>
        </w:rPr>
      </w:pPr>
      <w:r w:rsidRPr="00921CD3">
        <w:rPr>
          <w:color w:val="000000"/>
          <w:spacing w:val="2"/>
          <w:sz w:val="22"/>
          <w:szCs w:val="22"/>
        </w:rPr>
        <w:t xml:space="preserve">      Т.А.Ә. – </w:t>
      </w:r>
      <w:proofErr w:type="spellStart"/>
      <w:r w:rsidRPr="00921CD3">
        <w:rPr>
          <w:color w:val="000000"/>
          <w:spacing w:val="2"/>
          <w:sz w:val="22"/>
          <w:szCs w:val="22"/>
        </w:rPr>
        <w:t>тегі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921CD3">
        <w:rPr>
          <w:color w:val="000000"/>
          <w:spacing w:val="2"/>
          <w:sz w:val="22"/>
          <w:szCs w:val="22"/>
        </w:rPr>
        <w:t>аты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921CD3">
        <w:rPr>
          <w:color w:val="000000"/>
          <w:spacing w:val="2"/>
          <w:sz w:val="22"/>
          <w:szCs w:val="22"/>
        </w:rPr>
        <w:t>әкесінің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аты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921CD3">
        <w:rPr>
          <w:color w:val="000000"/>
          <w:spacing w:val="2"/>
          <w:sz w:val="22"/>
          <w:szCs w:val="22"/>
        </w:rPr>
        <w:t>ол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болған</w:t>
      </w:r>
      <w:proofErr w:type="spellEnd"/>
      <w:r w:rsidRPr="00921CD3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921CD3">
        <w:rPr>
          <w:color w:val="000000"/>
          <w:spacing w:val="2"/>
          <w:sz w:val="22"/>
          <w:szCs w:val="22"/>
        </w:rPr>
        <w:t>кезде</w:t>
      </w:r>
      <w:proofErr w:type="spellEnd"/>
      <w:r w:rsidRPr="00921CD3">
        <w:rPr>
          <w:color w:val="000000"/>
          <w:spacing w:val="2"/>
          <w:sz w:val="22"/>
          <w:szCs w:val="22"/>
        </w:rPr>
        <w:t>).</w:t>
      </w:r>
    </w:p>
    <w:p w14:paraId="74DE505E" w14:textId="77777777" w:rsidR="00921CD3" w:rsidRPr="00921CD3" w:rsidRDefault="00921CD3" w:rsidP="00921CD3">
      <w:pPr>
        <w:jc w:val="right"/>
        <w:rPr>
          <w:rFonts w:ascii="Times New Roman" w:hAnsi="Times New Roman" w:cs="Times New Roman"/>
        </w:rPr>
      </w:pPr>
    </w:p>
    <w:sectPr w:rsidR="00921CD3" w:rsidRPr="00921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07"/>
    <w:rsid w:val="00024165"/>
    <w:rsid w:val="003457AA"/>
    <w:rsid w:val="007E20AF"/>
    <w:rsid w:val="00921CD3"/>
    <w:rsid w:val="00B27EC4"/>
    <w:rsid w:val="00F6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6B01"/>
  <w15:chartTrackingRefBased/>
  <w15:docId w15:val="{02C41260-47DD-4F6D-A8EE-136A8DD1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4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4165"/>
    <w:rPr>
      <w:color w:val="0000FF"/>
      <w:u w:val="single"/>
    </w:rPr>
  </w:style>
  <w:style w:type="character" w:customStyle="1" w:styleId="note">
    <w:name w:val="note"/>
    <w:basedOn w:val="a0"/>
    <w:rsid w:val="0002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9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2021-11-25T09:16:00Z</dcterms:created>
  <dcterms:modified xsi:type="dcterms:W3CDTF">2021-11-26T04:50:00Z</dcterms:modified>
</cp:coreProperties>
</file>