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D8" w:rsidRPr="006552E2" w:rsidRDefault="001C2BD8" w:rsidP="001C2B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2E2">
        <w:rPr>
          <w:rFonts w:ascii="Times New Roman" w:hAnsi="Times New Roman" w:cs="Times New Roman"/>
          <w:b/>
          <w:sz w:val="28"/>
          <w:szCs w:val="28"/>
        </w:rPr>
        <w:t xml:space="preserve">Перечень материалов для прикрепления подтверждающих документов </w:t>
      </w:r>
    </w:p>
    <w:p w:rsidR="001C2BD8" w:rsidRPr="006552E2" w:rsidRDefault="001C2BD8" w:rsidP="001C2BD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52E2">
        <w:rPr>
          <w:rFonts w:ascii="Times New Roman" w:hAnsi="Times New Roman" w:cs="Times New Roman"/>
          <w:b/>
          <w:sz w:val="28"/>
          <w:szCs w:val="28"/>
        </w:rPr>
        <w:t xml:space="preserve">по форме </w:t>
      </w:r>
      <w:r w:rsidRPr="006552E2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6552E2">
        <w:rPr>
          <w:rFonts w:ascii="Times New Roman" w:hAnsi="Times New Roman" w:cs="Times New Roman"/>
          <w:b/>
          <w:sz w:val="28"/>
          <w:szCs w:val="28"/>
        </w:rPr>
        <w:t>-ЦС</w:t>
      </w:r>
      <w:r w:rsidRPr="006552E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</w:p>
    <w:p w:rsidR="001C2BD8" w:rsidRPr="006552E2" w:rsidRDefault="001C2BD8" w:rsidP="001C2BD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38" w:type="dxa"/>
        <w:tblInd w:w="93" w:type="dxa"/>
        <w:tblLook w:val="04A0"/>
      </w:tblPr>
      <w:tblGrid>
        <w:gridCol w:w="1896"/>
        <w:gridCol w:w="8042"/>
      </w:tblGrid>
      <w:tr w:rsidR="001C2BD8" w:rsidRPr="006552E2" w:rsidTr="00231722">
        <w:trPr>
          <w:trHeight w:val="70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Коды материалов</w:t>
            </w:r>
          </w:p>
        </w:tc>
        <w:tc>
          <w:tcPr>
            <w:tcW w:w="8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материалов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20-40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081212120117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М400,  фракции крупнее 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Щебень из естественного камня марки М600,  фракции 20-40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081212120127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М600,  фракции крупнее 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Щебень из естественного камня марки М800,  фракции 20-40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081212120137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М800,  фракции крупнее 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Щебень из естественного камня марки М1000,  фракции 20-40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081212120147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М1000,  фракции крупнее 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Щебень из естественного камня марки М1200,  фракции 20-40 </w:t>
            </w:r>
            <w:r w:rsidRPr="006552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081212120154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081212120157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М1200,  фракции крупнее 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5-10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10-20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Щебень из естественного камня марки М1400,  фракции 20-40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5-20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5-40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40-70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081212120167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Щебень из естественного камня марки М1400,  фракции крупнее 70 мм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192042510170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Битумы нефтяные дорожные марки типа БН-70/100, БНД-70/100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192042510180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Битумы нефтяные дорожные марки типа БН-100/130, БНД-100/130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192042510120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Битумы нефтяные дорожные марки типа БН-60/90, БНД-60/90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192042510140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Битумы нефтяные дорожные марки типа БН-90/130, БНД-90/130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235112300111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М400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235112300112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М500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235112300113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М600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235112300121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М400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235112300122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М500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235112300123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М600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235112300131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нормализованного состава марки ЦЕМ I 32,5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235112300132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нормализованного состава марки ЦЕМ I 42,5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235112300133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общестроительного назначения нормализованного состава марки ЦЕМ I 52,5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235112300141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быстротвердеющий общестроительного назначения марки ЦЕМ I 32,5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235112300142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быстротвердеющий общестроительного назначения марки ЦЕМ I 42,5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235112300143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быстротвердеющий общестроительного назначения марки ЦЕМ I 52,5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235112300151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общестроительного назначения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марки ЦЕМ I 32,5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235112300152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общестроительного назначения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марки ЦЕМ I 42,5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235112300153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Портландцемент общестроительного назначения </w:t>
            </w: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марки ЦЕМ I 52,5 Н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235112300161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с минеральными добавками марок ЦEM II/А-Ш 32,5, ЦEM II/В-Ш 32,5, ЦEM II/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А-И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32,5, ЦEM II/В-И 32,5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235112300162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с минеральными добавками марок ЦEM II/А-Ш 42,5, ЦEM II/В-Ш 42,5, ЦEM II/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А-И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42,5, ЦEM II/В-И 42,5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235112300163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Портландцемент с минеральными добавками марок ЦEM II/А-Ш 52,5, ЦEM II/В-Ш 52,5, ЦEM II/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А-И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52,5, ЦEM II/В-И 52,5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235112300171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портландцемент с минеральными добавками марки 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EM II A-Ш 32,5 H CC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235112300172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портландцемент с минеральными добавками марки 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EM II A-Ш 42,5 H CC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235112300173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Сульфатостойкий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портландцемент с минеральными добавками марки 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EM II A-Ш 52,5 H CC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235112300210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Шлакопортландцемент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общестроительного назначения М400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235112300240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Шлакопортландцемент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общестроительного назначения М500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235112300271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Шлакопортландцемент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марок ЦEM III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/А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32,5, ЦEM III/В 32,5</w:t>
            </w:r>
          </w:p>
        </w:tc>
      </w:tr>
      <w:tr w:rsidR="001C2BD8" w:rsidRPr="00682AB0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235112300272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Шлакопортландцемент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марок ЦEM III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/А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42,5, ЦEM III/В 42,5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82AB0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235112300273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860151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Шлакопортландцемент</w:t>
            </w:r>
            <w:proofErr w:type="spell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марок ЦEM III</w:t>
            </w:r>
            <w:proofErr w:type="gramStart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>/А</w:t>
            </w:r>
            <w:proofErr w:type="gramEnd"/>
            <w:r w:rsidRPr="00682AB0">
              <w:rPr>
                <w:rFonts w:ascii="Times New Roman" w:hAnsi="Times New Roman" w:cs="Times New Roman"/>
                <w:sz w:val="28"/>
                <w:szCs w:val="28"/>
              </w:rPr>
              <w:t xml:space="preserve"> 52,5, ЦEM III/В 52,5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241036000110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Сталь листовая, толщиной до 4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241036000120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Сталь листовая, толщиной 5-6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241036000130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Сталь листовая, толщиной 7-8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241036000140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Сталь листовая, толщиной 9-10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241036000150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Сталь листовая, толщиной свыше 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241062100131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6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241062100132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8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241062100133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10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241062100134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12-14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241062100135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-III, диаметром 16-20 мм 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241062100136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22-28 мм</w:t>
            </w:r>
          </w:p>
        </w:tc>
      </w:tr>
      <w:tr w:rsidR="001C2BD8" w:rsidRPr="006552E2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241062100137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-III, диаметром 32-40 мм </w:t>
            </w:r>
          </w:p>
        </w:tc>
      </w:tr>
      <w:tr w:rsidR="001C2BD8" w:rsidRPr="005E277D" w:rsidTr="00231722">
        <w:trPr>
          <w:trHeight w:val="70"/>
        </w:trPr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6552E2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241062100138</w:t>
            </w:r>
          </w:p>
        </w:tc>
        <w:tc>
          <w:tcPr>
            <w:tcW w:w="8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BD8" w:rsidRPr="005E277D" w:rsidRDefault="001C2BD8" w:rsidP="00231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2E2">
              <w:rPr>
                <w:rFonts w:ascii="Times New Roman" w:hAnsi="Times New Roman" w:cs="Times New Roman"/>
                <w:sz w:val="28"/>
                <w:szCs w:val="28"/>
              </w:rPr>
              <w:t xml:space="preserve">Горячекатаная арматурная сталь (катанка) периодического профиля класса </w:t>
            </w:r>
            <w:proofErr w:type="gramStart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552E2">
              <w:rPr>
                <w:rFonts w:ascii="Times New Roman" w:hAnsi="Times New Roman" w:cs="Times New Roman"/>
                <w:sz w:val="28"/>
                <w:szCs w:val="28"/>
              </w:rPr>
              <w:t>-III, диаметром более 40 мм</w:t>
            </w:r>
          </w:p>
        </w:tc>
      </w:tr>
    </w:tbl>
    <w:p w:rsidR="00C106B5" w:rsidRDefault="00C106B5"/>
    <w:sectPr w:rsidR="00C106B5" w:rsidSect="00C10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C2BD8"/>
    <w:rsid w:val="001C2BD8"/>
    <w:rsid w:val="00C1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D8"/>
    <w:pPr>
      <w:widowControl w:val="0"/>
      <w:spacing w:after="0" w:line="240" w:lineRule="auto"/>
    </w:pPr>
    <w:rPr>
      <w:rFonts w:ascii="Times New Roman CYR" w:eastAsia="Times New Roman" w:hAnsi="Times New Roman CYR" w:cs="Times New Roman CYR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1030</Words>
  <Characters>5873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M.Zharekeyeva</dc:creator>
  <cp:lastModifiedBy>M.Zharekeyeva</cp:lastModifiedBy>
  <cp:revision>1</cp:revision>
  <dcterms:created xsi:type="dcterms:W3CDTF">2020-02-12T04:08:00Z</dcterms:created>
  <dcterms:modified xsi:type="dcterms:W3CDTF">2020-02-12T04:10:00Z</dcterms:modified>
</cp:coreProperties>
</file>