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F003A" w:rsidRDefault="00FF003A">
      <w:pPr>
        <w:pStyle w:val="a3"/>
        <w:spacing w:before="8"/>
        <w:ind w:left="0" w:firstLine="0"/>
        <w:rPr>
          <w:sz w:val="25"/>
        </w:rPr>
      </w:pPr>
      <w:bookmarkStart w:id="0" w:name="_GoBack"/>
      <w:bookmarkEnd w:id="0"/>
    </w:p>
    <w:p w:rsidR="00FF003A" w:rsidRDefault="000375DD" w:rsidP="00037F76">
      <w:pPr>
        <w:pStyle w:val="a3"/>
        <w:spacing w:before="88" w:line="280" w:lineRule="auto"/>
        <w:ind w:left="5622" w:right="1625" w:firstLine="0"/>
      </w:pPr>
      <w:r>
        <w:t>Приложение 3 к приказу Министра финансов Республики Казахстан от 30 марта 2021 года</w:t>
      </w:r>
    </w:p>
    <w:p w:rsidR="00FF003A" w:rsidRDefault="000375DD">
      <w:pPr>
        <w:pStyle w:val="a3"/>
        <w:spacing w:before="2"/>
        <w:ind w:left="5227" w:right="1233" w:firstLine="0"/>
        <w:jc w:val="center"/>
      </w:pPr>
      <w:r>
        <w:t>№ 268</w:t>
      </w:r>
    </w:p>
    <w:p w:rsidR="00FF003A" w:rsidRDefault="000375DD">
      <w:pPr>
        <w:pStyle w:val="a3"/>
        <w:spacing w:before="205"/>
        <w:ind w:left="5228" w:right="1233" w:firstLine="0"/>
        <w:jc w:val="center"/>
      </w:pPr>
      <w:r>
        <w:t>Приложение 100</w:t>
      </w:r>
    </w:p>
    <w:p w:rsidR="00FF003A" w:rsidRDefault="000375DD">
      <w:pPr>
        <w:pStyle w:val="a3"/>
        <w:spacing w:before="55" w:line="280" w:lineRule="auto"/>
        <w:ind w:left="5230" w:right="1233" w:firstLine="0"/>
        <w:jc w:val="center"/>
      </w:pPr>
      <w:r>
        <w:t>к приказу Первого</w:t>
      </w:r>
      <w:r>
        <w:rPr>
          <w:spacing w:val="-15"/>
        </w:rPr>
        <w:t xml:space="preserve"> </w:t>
      </w:r>
      <w:r>
        <w:t>заместителя Премьера-Министра Республики</w:t>
      </w:r>
      <w:r>
        <w:rPr>
          <w:spacing w:val="-4"/>
        </w:rPr>
        <w:t xml:space="preserve"> </w:t>
      </w:r>
      <w:r>
        <w:t>Казахстан</w:t>
      </w:r>
    </w:p>
    <w:p w:rsidR="00FF003A" w:rsidRDefault="000375DD">
      <w:pPr>
        <w:pStyle w:val="a3"/>
        <w:spacing w:before="2" w:line="280" w:lineRule="auto"/>
        <w:ind w:left="5744" w:right="1750" w:firstLine="33"/>
        <w:jc w:val="both"/>
      </w:pPr>
      <w:r>
        <w:t>– Министра финансов Республики Казахстан от 20 января 2020</w:t>
      </w:r>
      <w:r>
        <w:rPr>
          <w:spacing w:val="-13"/>
        </w:rPr>
        <w:t xml:space="preserve"> </w:t>
      </w:r>
      <w:r>
        <w:t>года</w:t>
      </w:r>
    </w:p>
    <w:p w:rsidR="00FF003A" w:rsidRDefault="000375DD">
      <w:pPr>
        <w:pStyle w:val="a3"/>
        <w:spacing w:before="2"/>
        <w:ind w:left="6789" w:firstLine="0"/>
        <w:jc w:val="both"/>
      </w:pPr>
      <w:r>
        <w:t>№ 39</w:t>
      </w:r>
    </w:p>
    <w:p w:rsidR="00FF003A" w:rsidRDefault="00FF003A">
      <w:pPr>
        <w:pStyle w:val="a3"/>
        <w:spacing w:before="5"/>
        <w:ind w:left="0" w:firstLine="0"/>
        <w:rPr>
          <w:sz w:val="15"/>
        </w:rPr>
      </w:pPr>
    </w:p>
    <w:p w:rsidR="00FF003A" w:rsidRDefault="000375DD">
      <w:pPr>
        <w:pStyle w:val="1"/>
        <w:ind w:left="245" w:right="240"/>
        <w:jc w:val="center"/>
      </w:pPr>
      <w:r>
        <w:t>Правила</w:t>
      </w:r>
    </w:p>
    <w:p w:rsidR="00FF003A" w:rsidRDefault="000375DD">
      <w:pPr>
        <w:spacing w:before="65" w:line="288" w:lineRule="auto"/>
        <w:ind w:left="245" w:right="311"/>
        <w:jc w:val="center"/>
        <w:rPr>
          <w:b/>
          <w:sz w:val="28"/>
        </w:rPr>
      </w:pPr>
      <w:r>
        <w:rPr>
          <w:b/>
          <w:sz w:val="28"/>
        </w:rPr>
        <w:t>составления налоговой отчетности «Декларация для налогоплательщиков, применяющих специальный налоговый режим розничного налога</w:t>
      </w:r>
    </w:p>
    <w:p w:rsidR="00FF003A" w:rsidRDefault="000375DD">
      <w:pPr>
        <w:spacing w:before="2" w:line="540" w:lineRule="auto"/>
        <w:ind w:left="3371" w:right="3342" w:firstLine="739"/>
        <w:rPr>
          <w:b/>
          <w:sz w:val="28"/>
        </w:rPr>
      </w:pPr>
      <w:r>
        <w:rPr>
          <w:b/>
          <w:sz w:val="28"/>
        </w:rPr>
        <w:t>(форма 913.00)» Глава 1. Общие положения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106"/>
        </w:tabs>
        <w:spacing w:before="0" w:line="280" w:lineRule="auto"/>
        <w:ind w:right="235" w:firstLine="708"/>
        <w:rPr>
          <w:sz w:val="28"/>
        </w:rPr>
      </w:pPr>
      <w:r>
        <w:rPr>
          <w:sz w:val="28"/>
        </w:rPr>
        <w:t>Настоящие Правила составления налоговой отчетности «Декларация для налогоплательщиков, применяющих специальный налоговый режим розничного налога (форма 913.00)» (далее – Правила) разработаны в соответствии с</w:t>
      </w:r>
      <w:r>
        <w:rPr>
          <w:spacing w:val="-40"/>
          <w:sz w:val="28"/>
        </w:rPr>
        <w:t xml:space="preserve"> </w:t>
      </w:r>
      <w:r>
        <w:rPr>
          <w:sz w:val="28"/>
        </w:rPr>
        <w:t>Кодексом Республики Казахстан от 25 декабря 2017</w:t>
      </w:r>
      <w:r>
        <w:rPr>
          <w:sz w:val="28"/>
        </w:rPr>
        <w:t xml:space="preserve"> года «О налогах и других обязательных платежах в бюджет» (Налоговый кодекс) (далее – Налоговой кодекс) и определяют порядок составления формы налоговой отчетности «Декларация для налогоплательщиков, применяющих специальный налоговый режим розничного налог</w:t>
      </w:r>
      <w:r>
        <w:rPr>
          <w:sz w:val="28"/>
        </w:rPr>
        <w:t>а» (далее – декларация). Декларация составляется субъектами малого и среднего бизнеса, применяющими специальный налоговый режим розничного налога.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106"/>
        </w:tabs>
        <w:spacing w:before="110" w:line="280" w:lineRule="auto"/>
        <w:ind w:right="555" w:firstLine="708"/>
        <w:rPr>
          <w:sz w:val="28"/>
        </w:rPr>
      </w:pPr>
      <w:r>
        <w:rPr>
          <w:sz w:val="28"/>
        </w:rPr>
        <w:t>При</w:t>
      </w:r>
      <w:r>
        <w:rPr>
          <w:spacing w:val="-8"/>
          <w:sz w:val="28"/>
        </w:rPr>
        <w:t xml:space="preserve"> </w:t>
      </w:r>
      <w:r>
        <w:rPr>
          <w:sz w:val="28"/>
        </w:rPr>
        <w:t>заполнении</w:t>
      </w:r>
      <w:r>
        <w:rPr>
          <w:spacing w:val="-8"/>
          <w:sz w:val="28"/>
        </w:rPr>
        <w:t xml:space="preserve"> </w:t>
      </w:r>
      <w:r>
        <w:rPr>
          <w:sz w:val="28"/>
        </w:rPr>
        <w:t>декларации</w:t>
      </w:r>
      <w:r>
        <w:rPr>
          <w:spacing w:val="-7"/>
          <w:sz w:val="28"/>
        </w:rPr>
        <w:t xml:space="preserve"> </w:t>
      </w:r>
      <w:r>
        <w:rPr>
          <w:sz w:val="28"/>
        </w:rPr>
        <w:t>не</w:t>
      </w:r>
      <w:r>
        <w:rPr>
          <w:spacing w:val="-8"/>
          <w:sz w:val="28"/>
        </w:rPr>
        <w:t xml:space="preserve"> </w:t>
      </w:r>
      <w:r>
        <w:rPr>
          <w:sz w:val="28"/>
        </w:rPr>
        <w:t>допускаются</w:t>
      </w:r>
      <w:r>
        <w:rPr>
          <w:spacing w:val="-7"/>
          <w:sz w:val="28"/>
        </w:rPr>
        <w:t xml:space="preserve"> </w:t>
      </w:r>
      <w:r>
        <w:rPr>
          <w:sz w:val="28"/>
        </w:rPr>
        <w:t>исправления,</w:t>
      </w:r>
      <w:r>
        <w:rPr>
          <w:spacing w:val="-8"/>
          <w:sz w:val="28"/>
        </w:rPr>
        <w:t xml:space="preserve"> </w:t>
      </w:r>
      <w:r>
        <w:rPr>
          <w:sz w:val="28"/>
        </w:rPr>
        <w:t>подчистки</w:t>
      </w:r>
      <w:r>
        <w:rPr>
          <w:spacing w:val="-8"/>
          <w:sz w:val="28"/>
        </w:rPr>
        <w:t xml:space="preserve"> </w:t>
      </w:r>
      <w:r>
        <w:rPr>
          <w:sz w:val="28"/>
        </w:rPr>
        <w:t>и помарки.</w:t>
      </w:r>
    </w:p>
    <w:p w:rsidR="00FF003A" w:rsidRDefault="00FF003A">
      <w:pPr>
        <w:spacing w:line="280" w:lineRule="auto"/>
        <w:rPr>
          <w:sz w:val="28"/>
        </w:rPr>
        <w:sectPr w:rsidR="00FF003A">
          <w:headerReference w:type="default" r:id="rId7"/>
          <w:pgSz w:w="12240" w:h="15840"/>
          <w:pgMar w:top="1620" w:right="740" w:bottom="280" w:left="1300" w:header="685" w:footer="0" w:gutter="0"/>
          <w:cols w:space="720"/>
        </w:sectPr>
      </w:pPr>
    </w:p>
    <w:p w:rsidR="00FF003A" w:rsidRDefault="00FF003A">
      <w:pPr>
        <w:pStyle w:val="a3"/>
        <w:spacing w:before="0"/>
        <w:ind w:left="0" w:firstLine="0"/>
        <w:rPr>
          <w:sz w:val="20"/>
        </w:rPr>
      </w:pPr>
    </w:p>
    <w:p w:rsidR="00FF003A" w:rsidRDefault="000375DD">
      <w:pPr>
        <w:pStyle w:val="a4"/>
        <w:numPr>
          <w:ilvl w:val="0"/>
          <w:numId w:val="8"/>
        </w:numPr>
        <w:tabs>
          <w:tab w:val="left" w:pos="1106"/>
        </w:tabs>
        <w:spacing w:before="210"/>
        <w:ind w:left="1106"/>
        <w:rPr>
          <w:sz w:val="28"/>
        </w:rPr>
      </w:pPr>
      <w:r>
        <w:rPr>
          <w:sz w:val="28"/>
        </w:rPr>
        <w:t>В настоящих Правила</w:t>
      </w:r>
      <w:r>
        <w:rPr>
          <w:sz w:val="28"/>
        </w:rPr>
        <w:t>х применяются следующие арифметические</w:t>
      </w:r>
      <w:r>
        <w:rPr>
          <w:spacing w:val="-33"/>
          <w:sz w:val="28"/>
        </w:rPr>
        <w:t xml:space="preserve"> </w:t>
      </w:r>
      <w:r>
        <w:rPr>
          <w:sz w:val="28"/>
        </w:rPr>
        <w:t>знаки:</w:t>
      </w:r>
    </w:p>
    <w:p w:rsidR="00FF003A" w:rsidRDefault="000375DD">
      <w:pPr>
        <w:pStyle w:val="a3"/>
        <w:spacing w:before="55"/>
        <w:ind w:firstLine="0"/>
      </w:pPr>
      <w:r>
        <w:t>«+» – плюс, «–» – минус, «х» – умножение, «/» – деление, «=» – равно.</w:t>
      </w:r>
    </w:p>
    <w:p w:rsidR="00FF003A" w:rsidRDefault="000375DD">
      <w:pPr>
        <w:pStyle w:val="a3"/>
        <w:spacing w:before="168" w:line="280" w:lineRule="auto"/>
      </w:pPr>
      <w:r>
        <w:t>Отрицательные значения сумм обозначаются знаком «–» в первой левой ячейке соответствующей строки декларации.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106"/>
        </w:tabs>
        <w:spacing w:before="113" w:line="280" w:lineRule="auto"/>
        <w:ind w:right="821" w:firstLine="708"/>
        <w:rPr>
          <w:sz w:val="28"/>
        </w:rPr>
      </w:pPr>
      <w:r>
        <w:rPr>
          <w:sz w:val="28"/>
        </w:rPr>
        <w:t>При отсутствии показателей соот</w:t>
      </w:r>
      <w:r>
        <w:rPr>
          <w:sz w:val="28"/>
        </w:rPr>
        <w:t>ветствующие ячейки декларации</w:t>
      </w:r>
      <w:r>
        <w:rPr>
          <w:spacing w:val="-46"/>
          <w:sz w:val="28"/>
        </w:rPr>
        <w:t xml:space="preserve"> </w:t>
      </w:r>
      <w:r>
        <w:rPr>
          <w:sz w:val="28"/>
        </w:rPr>
        <w:t>не заполняются.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106"/>
        </w:tabs>
        <w:ind w:left="1106"/>
        <w:rPr>
          <w:sz w:val="28"/>
        </w:rPr>
      </w:pPr>
      <w:r>
        <w:rPr>
          <w:sz w:val="28"/>
        </w:rPr>
        <w:t>При составлении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декларации:</w:t>
      </w:r>
    </w:p>
    <w:p w:rsidR="00FF003A" w:rsidRDefault="000375DD">
      <w:pPr>
        <w:pStyle w:val="a4"/>
        <w:numPr>
          <w:ilvl w:val="0"/>
          <w:numId w:val="7"/>
        </w:numPr>
        <w:tabs>
          <w:tab w:val="left" w:pos="1130"/>
        </w:tabs>
        <w:spacing w:before="167" w:line="280" w:lineRule="auto"/>
        <w:ind w:right="572" w:firstLine="708"/>
        <w:rPr>
          <w:sz w:val="28"/>
        </w:rPr>
      </w:pPr>
      <w:r>
        <w:rPr>
          <w:sz w:val="28"/>
        </w:rPr>
        <w:t>на бумажном носителе – заполняется шариковой или перьевой</w:t>
      </w:r>
      <w:r>
        <w:rPr>
          <w:spacing w:val="-48"/>
          <w:sz w:val="28"/>
        </w:rPr>
        <w:t xml:space="preserve"> </w:t>
      </w:r>
      <w:r>
        <w:rPr>
          <w:sz w:val="28"/>
        </w:rPr>
        <w:t>ручкой, черными или синими чернилами, заглавными печатными символами или с использованием печатающего</w:t>
      </w:r>
      <w:r>
        <w:rPr>
          <w:spacing w:val="-3"/>
          <w:sz w:val="28"/>
        </w:rPr>
        <w:t xml:space="preserve"> </w:t>
      </w:r>
      <w:r>
        <w:rPr>
          <w:sz w:val="28"/>
        </w:rPr>
        <w:t>устройства;</w:t>
      </w:r>
    </w:p>
    <w:p w:rsidR="00FF003A" w:rsidRDefault="000375DD">
      <w:pPr>
        <w:pStyle w:val="a4"/>
        <w:numPr>
          <w:ilvl w:val="0"/>
          <w:numId w:val="7"/>
        </w:numPr>
        <w:tabs>
          <w:tab w:val="left" w:pos="1130"/>
        </w:tabs>
        <w:spacing w:before="115" w:line="280" w:lineRule="auto"/>
        <w:ind w:right="1172" w:firstLine="708"/>
        <w:rPr>
          <w:sz w:val="28"/>
        </w:rPr>
      </w:pPr>
      <w:r>
        <w:rPr>
          <w:sz w:val="28"/>
        </w:rPr>
        <w:t>в электронной форме – заполняется в соответствии со статьей</w:t>
      </w:r>
      <w:r>
        <w:rPr>
          <w:spacing w:val="-49"/>
          <w:sz w:val="28"/>
        </w:rPr>
        <w:t xml:space="preserve"> </w:t>
      </w:r>
      <w:r>
        <w:rPr>
          <w:sz w:val="28"/>
        </w:rPr>
        <w:t>208 Налогового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кодекса.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106"/>
        </w:tabs>
        <w:spacing w:before="113" w:line="280" w:lineRule="auto"/>
        <w:ind w:right="469" w:firstLine="708"/>
        <w:rPr>
          <w:sz w:val="28"/>
        </w:rPr>
      </w:pPr>
      <w:r>
        <w:rPr>
          <w:sz w:val="28"/>
        </w:rPr>
        <w:t>Декларация составляется, подписывается, заверяется (электронной цифровой подписью) налогоплательщиком (налоговым агентом) на бумажном</w:t>
      </w:r>
      <w:r>
        <w:rPr>
          <w:spacing w:val="-51"/>
          <w:sz w:val="28"/>
        </w:rPr>
        <w:t xml:space="preserve"> </w:t>
      </w:r>
      <w:r>
        <w:rPr>
          <w:sz w:val="28"/>
        </w:rPr>
        <w:t>и (или) электронном носителях на казах</w:t>
      </w:r>
      <w:r>
        <w:rPr>
          <w:sz w:val="28"/>
        </w:rPr>
        <w:t>ском и (или) русском языках, в соответствии с пунктом 2 статьи 204 Налогового</w:t>
      </w:r>
      <w:r>
        <w:rPr>
          <w:spacing w:val="-13"/>
          <w:sz w:val="28"/>
        </w:rPr>
        <w:t xml:space="preserve"> </w:t>
      </w:r>
      <w:r>
        <w:rPr>
          <w:sz w:val="28"/>
        </w:rPr>
        <w:t>кодекса.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106"/>
        </w:tabs>
        <w:spacing w:before="115"/>
        <w:ind w:left="1106"/>
        <w:rPr>
          <w:sz w:val="28"/>
        </w:rPr>
      </w:pPr>
      <w:r>
        <w:rPr>
          <w:sz w:val="28"/>
        </w:rPr>
        <w:t>При представлении</w:t>
      </w:r>
      <w:r>
        <w:rPr>
          <w:spacing w:val="-3"/>
          <w:sz w:val="28"/>
        </w:rPr>
        <w:t xml:space="preserve"> </w:t>
      </w:r>
      <w:r>
        <w:rPr>
          <w:sz w:val="28"/>
        </w:rPr>
        <w:t>декларации:</w:t>
      </w:r>
    </w:p>
    <w:p w:rsidR="00FF003A" w:rsidRDefault="000375DD">
      <w:pPr>
        <w:pStyle w:val="a4"/>
        <w:numPr>
          <w:ilvl w:val="0"/>
          <w:numId w:val="6"/>
        </w:numPr>
        <w:tabs>
          <w:tab w:val="left" w:pos="1130"/>
        </w:tabs>
        <w:spacing w:before="168" w:line="280" w:lineRule="auto"/>
        <w:ind w:right="253" w:firstLine="708"/>
        <w:rPr>
          <w:sz w:val="28"/>
        </w:rPr>
      </w:pPr>
      <w:r>
        <w:rPr>
          <w:sz w:val="28"/>
        </w:rPr>
        <w:t>в явочном порядке на бумажном носителе – составляется в двух экземплярах, один экземпляр возвращается налогоплательщику (налоговому агенту)</w:t>
      </w:r>
      <w:r>
        <w:rPr>
          <w:sz w:val="28"/>
        </w:rPr>
        <w:t xml:space="preserve"> с отметкой с отметкой фамилии, имени, отчества (при его наличии) и подписью работника органа государственных доходов, принявшего декларацию</w:t>
      </w:r>
      <w:r>
        <w:rPr>
          <w:spacing w:val="-50"/>
          <w:sz w:val="28"/>
        </w:rPr>
        <w:t xml:space="preserve"> </w:t>
      </w:r>
      <w:r>
        <w:rPr>
          <w:sz w:val="28"/>
        </w:rPr>
        <w:t>и оттиском печати</w:t>
      </w:r>
      <w:r>
        <w:rPr>
          <w:spacing w:val="-3"/>
          <w:sz w:val="28"/>
        </w:rPr>
        <w:t xml:space="preserve"> </w:t>
      </w:r>
      <w:r>
        <w:rPr>
          <w:sz w:val="28"/>
        </w:rPr>
        <w:t>(штампа);</w:t>
      </w:r>
    </w:p>
    <w:p w:rsidR="00FF003A" w:rsidRDefault="000375DD">
      <w:pPr>
        <w:pStyle w:val="a4"/>
        <w:numPr>
          <w:ilvl w:val="0"/>
          <w:numId w:val="6"/>
        </w:numPr>
        <w:tabs>
          <w:tab w:val="left" w:pos="1130"/>
        </w:tabs>
        <w:spacing w:before="115" w:line="280" w:lineRule="auto"/>
        <w:ind w:right="495" w:firstLine="708"/>
        <w:rPr>
          <w:sz w:val="28"/>
        </w:rPr>
      </w:pPr>
      <w:r>
        <w:rPr>
          <w:sz w:val="28"/>
        </w:rPr>
        <w:t>по почте заказным письмом с уведомлением на бумажном носителе – налогоплательщик (налоговый агент) получает уведомление почтовой или</w:t>
      </w:r>
      <w:r>
        <w:rPr>
          <w:spacing w:val="-45"/>
          <w:sz w:val="28"/>
        </w:rPr>
        <w:t xml:space="preserve"> </w:t>
      </w:r>
      <w:r>
        <w:rPr>
          <w:sz w:val="28"/>
        </w:rPr>
        <w:t>иной 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связи;</w:t>
      </w:r>
    </w:p>
    <w:p w:rsidR="00FF003A" w:rsidRDefault="000375DD">
      <w:pPr>
        <w:pStyle w:val="a4"/>
        <w:numPr>
          <w:ilvl w:val="0"/>
          <w:numId w:val="6"/>
        </w:numPr>
        <w:tabs>
          <w:tab w:val="left" w:pos="1130"/>
        </w:tabs>
        <w:spacing w:line="280" w:lineRule="auto"/>
        <w:ind w:right="835" w:firstLine="708"/>
        <w:rPr>
          <w:sz w:val="28"/>
        </w:rPr>
      </w:pPr>
      <w:r>
        <w:rPr>
          <w:sz w:val="28"/>
        </w:rPr>
        <w:t>в электронной форме, допускающем компьютерную обработку информации – налогоплательщик (налоговый аг</w:t>
      </w:r>
      <w:r>
        <w:rPr>
          <w:sz w:val="28"/>
        </w:rPr>
        <w:t>ент) получает уведомление</w:t>
      </w:r>
      <w:r>
        <w:rPr>
          <w:spacing w:val="-40"/>
          <w:sz w:val="28"/>
        </w:rPr>
        <w:t xml:space="preserve"> </w:t>
      </w:r>
      <w:r>
        <w:rPr>
          <w:sz w:val="28"/>
        </w:rPr>
        <w:t>о принятии или непринятии налоговой отчетности системой приема</w:t>
      </w:r>
      <w:r>
        <w:rPr>
          <w:spacing w:val="-51"/>
          <w:sz w:val="28"/>
        </w:rPr>
        <w:t xml:space="preserve"> </w:t>
      </w:r>
      <w:r>
        <w:rPr>
          <w:sz w:val="28"/>
        </w:rPr>
        <w:t>налоговой отчетности органов государственных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доходов.</w:t>
      </w:r>
    </w:p>
    <w:p w:rsidR="00FF003A" w:rsidRDefault="000375DD">
      <w:pPr>
        <w:pStyle w:val="1"/>
        <w:spacing w:before="119"/>
        <w:ind w:left="1133"/>
      </w:pPr>
      <w:r>
        <w:t>Глава 2. Пояснение по заполнению декларации (форма 913.00)</w:t>
      </w:r>
    </w:p>
    <w:p w:rsidR="00FF003A" w:rsidRDefault="00FF003A">
      <w:pPr>
        <w:sectPr w:rsidR="00FF003A">
          <w:pgSz w:w="12240" w:h="15840"/>
          <w:pgMar w:top="1620" w:right="740" w:bottom="280" w:left="1300" w:header="685" w:footer="0" w:gutter="0"/>
          <w:cols w:space="720"/>
        </w:sectPr>
      </w:pPr>
    </w:p>
    <w:p w:rsidR="00FF003A" w:rsidRDefault="00FF003A">
      <w:pPr>
        <w:pStyle w:val="a3"/>
        <w:spacing w:before="8"/>
        <w:ind w:left="0" w:firstLine="0"/>
        <w:rPr>
          <w:b/>
          <w:sz w:val="25"/>
        </w:rPr>
      </w:pPr>
    </w:p>
    <w:p w:rsidR="00FF003A" w:rsidRDefault="000375DD">
      <w:pPr>
        <w:pStyle w:val="a4"/>
        <w:numPr>
          <w:ilvl w:val="0"/>
          <w:numId w:val="8"/>
        </w:numPr>
        <w:tabs>
          <w:tab w:val="left" w:pos="1106"/>
        </w:tabs>
        <w:spacing w:before="88" w:line="280" w:lineRule="auto"/>
        <w:ind w:right="231" w:firstLine="708"/>
        <w:rPr>
          <w:sz w:val="28"/>
        </w:rPr>
      </w:pPr>
      <w:r>
        <w:rPr>
          <w:sz w:val="28"/>
        </w:rPr>
        <w:t>В разделе «Общая информация о налогоплательщике (налоговом</w:t>
      </w:r>
      <w:r>
        <w:rPr>
          <w:spacing w:val="-39"/>
          <w:sz w:val="28"/>
        </w:rPr>
        <w:t xml:space="preserve"> </w:t>
      </w:r>
      <w:r>
        <w:rPr>
          <w:sz w:val="28"/>
        </w:rPr>
        <w:t>агенте)» налогоплательщик (налоговый агент) указывает следующие</w:t>
      </w:r>
      <w:r>
        <w:rPr>
          <w:spacing w:val="-11"/>
          <w:sz w:val="28"/>
        </w:rPr>
        <w:t xml:space="preserve"> </w:t>
      </w:r>
      <w:r>
        <w:rPr>
          <w:sz w:val="28"/>
        </w:rPr>
        <w:t>данные:</w:t>
      </w:r>
    </w:p>
    <w:p w:rsidR="00FF003A" w:rsidRDefault="000375DD">
      <w:pPr>
        <w:pStyle w:val="a4"/>
        <w:numPr>
          <w:ilvl w:val="0"/>
          <w:numId w:val="5"/>
        </w:numPr>
        <w:tabs>
          <w:tab w:val="left" w:pos="1130"/>
        </w:tabs>
        <w:spacing w:before="113" w:line="280" w:lineRule="auto"/>
        <w:ind w:right="1637" w:firstLine="708"/>
        <w:rPr>
          <w:sz w:val="28"/>
        </w:rPr>
      </w:pPr>
      <w:r>
        <w:rPr>
          <w:sz w:val="28"/>
        </w:rPr>
        <w:t>индивидуальный идентификационный номер (бизнес- идентификационный номер) (далее – ИИН (БИН))</w:t>
      </w:r>
      <w:r>
        <w:rPr>
          <w:spacing w:val="-43"/>
          <w:sz w:val="28"/>
        </w:rPr>
        <w:t xml:space="preserve"> </w:t>
      </w:r>
      <w:r>
        <w:rPr>
          <w:sz w:val="28"/>
        </w:rPr>
        <w:t>налогоплательщика (налогового</w:t>
      </w:r>
      <w:r>
        <w:rPr>
          <w:spacing w:val="-2"/>
          <w:sz w:val="28"/>
        </w:rPr>
        <w:t xml:space="preserve"> </w:t>
      </w:r>
      <w:r>
        <w:rPr>
          <w:sz w:val="28"/>
        </w:rPr>
        <w:t>аг</w:t>
      </w:r>
      <w:r>
        <w:rPr>
          <w:sz w:val="28"/>
        </w:rPr>
        <w:t>ента);</w:t>
      </w:r>
    </w:p>
    <w:p w:rsidR="00FF003A" w:rsidRDefault="000375DD">
      <w:pPr>
        <w:pStyle w:val="a4"/>
        <w:numPr>
          <w:ilvl w:val="0"/>
          <w:numId w:val="5"/>
        </w:numPr>
        <w:tabs>
          <w:tab w:val="left" w:pos="1130"/>
        </w:tabs>
        <w:spacing w:line="280" w:lineRule="auto"/>
        <w:ind w:right="878" w:firstLine="708"/>
        <w:rPr>
          <w:sz w:val="28"/>
        </w:rPr>
      </w:pPr>
      <w:r>
        <w:rPr>
          <w:sz w:val="28"/>
        </w:rPr>
        <w:t>налоговый период, за который представляется налоговая</w:t>
      </w:r>
      <w:r>
        <w:rPr>
          <w:spacing w:val="-45"/>
          <w:sz w:val="28"/>
        </w:rPr>
        <w:t xml:space="preserve"> </w:t>
      </w:r>
      <w:r>
        <w:rPr>
          <w:sz w:val="28"/>
        </w:rPr>
        <w:t>отчетность (указывается арабскими</w:t>
      </w:r>
      <w:r>
        <w:rPr>
          <w:spacing w:val="-3"/>
          <w:sz w:val="28"/>
        </w:rPr>
        <w:t xml:space="preserve"> </w:t>
      </w:r>
      <w:r>
        <w:rPr>
          <w:sz w:val="28"/>
        </w:rPr>
        <w:t>цифрами);</w:t>
      </w:r>
    </w:p>
    <w:p w:rsidR="00FF003A" w:rsidRDefault="000375DD">
      <w:pPr>
        <w:pStyle w:val="a4"/>
        <w:numPr>
          <w:ilvl w:val="0"/>
          <w:numId w:val="5"/>
        </w:numPr>
        <w:tabs>
          <w:tab w:val="left" w:pos="1130"/>
        </w:tabs>
        <w:spacing w:line="280" w:lineRule="auto"/>
        <w:ind w:right="1242" w:firstLine="708"/>
        <w:rPr>
          <w:sz w:val="28"/>
        </w:rPr>
      </w:pPr>
      <w:r>
        <w:rPr>
          <w:sz w:val="28"/>
        </w:rPr>
        <w:t>фамилия, имя, отчество (при его наличии) индивидуального предпринимателя</w:t>
      </w:r>
      <w:r>
        <w:rPr>
          <w:spacing w:val="-8"/>
          <w:sz w:val="28"/>
        </w:rPr>
        <w:t xml:space="preserve"> </w:t>
      </w:r>
      <w:r>
        <w:rPr>
          <w:sz w:val="28"/>
        </w:rPr>
        <w:t>или</w:t>
      </w:r>
      <w:r>
        <w:rPr>
          <w:spacing w:val="-8"/>
          <w:sz w:val="28"/>
        </w:rPr>
        <w:t xml:space="preserve"> </w:t>
      </w:r>
      <w:r>
        <w:rPr>
          <w:sz w:val="28"/>
        </w:rPr>
        <w:t>наименование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юридического</w:t>
      </w:r>
      <w:r>
        <w:rPr>
          <w:spacing w:val="-8"/>
          <w:sz w:val="28"/>
        </w:rPr>
        <w:t xml:space="preserve"> </w:t>
      </w:r>
      <w:r>
        <w:rPr>
          <w:sz w:val="28"/>
        </w:rPr>
        <w:t>лица</w:t>
      </w:r>
      <w:r>
        <w:rPr>
          <w:spacing w:val="-7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8"/>
          <w:sz w:val="28"/>
        </w:rPr>
        <w:t xml:space="preserve"> </w:t>
      </w:r>
      <w:r>
        <w:rPr>
          <w:sz w:val="28"/>
        </w:rPr>
        <w:t>с учредительными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документами</w:t>
      </w:r>
      <w:r>
        <w:rPr>
          <w:sz w:val="28"/>
        </w:rPr>
        <w:t>.</w:t>
      </w:r>
    </w:p>
    <w:p w:rsidR="00FF003A" w:rsidRDefault="000375DD">
      <w:pPr>
        <w:pStyle w:val="a3"/>
        <w:spacing w:line="280" w:lineRule="auto"/>
        <w:ind w:right="258"/>
      </w:pPr>
      <w:r>
        <w:t>При исполнении налогового обязательства доверительным управляющим в соответствии с договором доверительного управления имуществом или в иных случаях возникновения доверительного управления в строке указывается фамилия, имя, отчество (при его наличии) физ</w:t>
      </w:r>
      <w:r>
        <w:t>ического лица-доверительного управляющего или наименование юридического лица-доверительного управляющего в соответствии с учредительными документами;</w:t>
      </w:r>
    </w:p>
    <w:p w:rsidR="00FF003A" w:rsidRDefault="000375DD">
      <w:pPr>
        <w:pStyle w:val="a4"/>
        <w:numPr>
          <w:ilvl w:val="0"/>
          <w:numId w:val="5"/>
        </w:numPr>
        <w:tabs>
          <w:tab w:val="left" w:pos="1130"/>
        </w:tabs>
        <w:spacing w:before="116"/>
        <w:ind w:left="1129"/>
        <w:rPr>
          <w:sz w:val="28"/>
        </w:rPr>
      </w:pPr>
      <w:r>
        <w:rPr>
          <w:sz w:val="28"/>
        </w:rPr>
        <w:t>организационно-правовая форма</w:t>
      </w:r>
      <w:r>
        <w:rPr>
          <w:spacing w:val="-4"/>
          <w:sz w:val="28"/>
        </w:rPr>
        <w:t xml:space="preserve"> </w:t>
      </w:r>
      <w:r>
        <w:rPr>
          <w:sz w:val="28"/>
        </w:rPr>
        <w:t>налогоплательщика.</w:t>
      </w:r>
    </w:p>
    <w:p w:rsidR="00FF003A" w:rsidRDefault="000375DD">
      <w:pPr>
        <w:pStyle w:val="a3"/>
        <w:spacing w:before="168" w:line="280" w:lineRule="auto"/>
        <w:ind w:right="258"/>
      </w:pPr>
      <w:r>
        <w:t>Ячейка отмечается в строке А, если налогоплательщик являе</w:t>
      </w:r>
      <w:r>
        <w:t>тся юридическим лицом, в строке В, если налогоплательщик является индивидуальным предпринимателем;</w:t>
      </w:r>
    </w:p>
    <w:p w:rsidR="00FF003A" w:rsidRDefault="000375DD">
      <w:pPr>
        <w:pStyle w:val="a4"/>
        <w:numPr>
          <w:ilvl w:val="0"/>
          <w:numId w:val="5"/>
        </w:numPr>
        <w:tabs>
          <w:tab w:val="left" w:pos="1130"/>
        </w:tabs>
        <w:ind w:left="1129"/>
        <w:rPr>
          <w:sz w:val="28"/>
        </w:rPr>
      </w:pPr>
      <w:r>
        <w:rPr>
          <w:sz w:val="28"/>
        </w:rPr>
        <w:t>вид</w:t>
      </w:r>
      <w:r>
        <w:rPr>
          <w:spacing w:val="-2"/>
          <w:sz w:val="28"/>
        </w:rPr>
        <w:t xml:space="preserve"> </w:t>
      </w:r>
      <w:r>
        <w:rPr>
          <w:sz w:val="28"/>
        </w:rPr>
        <w:t>декларации.</w:t>
      </w:r>
    </w:p>
    <w:p w:rsidR="00FF003A" w:rsidRDefault="000375DD">
      <w:pPr>
        <w:pStyle w:val="a3"/>
        <w:spacing w:before="168" w:line="280" w:lineRule="auto"/>
        <w:ind w:right="258"/>
      </w:pPr>
      <w:r>
        <w:t>Соответствующие ячейки отмечаются с учетом отнесения декларации к видам налоговой отчетности, указанным в статье 206 Налогового кодекса;</w:t>
      </w:r>
    </w:p>
    <w:p w:rsidR="00FF003A" w:rsidRDefault="000375DD">
      <w:pPr>
        <w:pStyle w:val="a4"/>
        <w:numPr>
          <w:ilvl w:val="0"/>
          <w:numId w:val="5"/>
        </w:numPr>
        <w:tabs>
          <w:tab w:val="left" w:pos="1130"/>
        </w:tabs>
        <w:spacing w:before="113"/>
        <w:ind w:left="1129"/>
        <w:rPr>
          <w:sz w:val="28"/>
        </w:rPr>
      </w:pPr>
      <w:r>
        <w:rPr>
          <w:sz w:val="28"/>
        </w:rPr>
        <w:t>номер и дата</w:t>
      </w:r>
      <w:r>
        <w:rPr>
          <w:spacing w:val="-4"/>
          <w:sz w:val="28"/>
        </w:rPr>
        <w:t xml:space="preserve"> </w:t>
      </w:r>
      <w:r>
        <w:rPr>
          <w:sz w:val="28"/>
        </w:rPr>
        <w:t>уведомления.</w:t>
      </w:r>
    </w:p>
    <w:p w:rsidR="00FF003A" w:rsidRDefault="000375DD">
      <w:pPr>
        <w:pStyle w:val="a3"/>
        <w:spacing w:before="168" w:line="280" w:lineRule="auto"/>
      </w:pPr>
      <w:r>
        <w:t>Ячейки заполняются в случае представления вида декларации, предусмотренного подпунктом 4) пункта 3 статьи 206 Налогового кодекса;</w:t>
      </w:r>
    </w:p>
    <w:p w:rsidR="00FF003A" w:rsidRDefault="000375DD">
      <w:pPr>
        <w:pStyle w:val="a4"/>
        <w:numPr>
          <w:ilvl w:val="0"/>
          <w:numId w:val="5"/>
        </w:numPr>
        <w:tabs>
          <w:tab w:val="left" w:pos="1130"/>
        </w:tabs>
        <w:ind w:left="1129"/>
        <w:rPr>
          <w:sz w:val="28"/>
        </w:rPr>
      </w:pPr>
      <w:r>
        <w:rPr>
          <w:sz w:val="28"/>
        </w:rPr>
        <w:t>Отдельные категории</w:t>
      </w:r>
      <w:r>
        <w:rPr>
          <w:spacing w:val="-4"/>
          <w:sz w:val="28"/>
        </w:rPr>
        <w:t xml:space="preserve"> </w:t>
      </w:r>
      <w:r>
        <w:rPr>
          <w:sz w:val="28"/>
        </w:rPr>
        <w:t>налогоплательщика.</w:t>
      </w:r>
    </w:p>
    <w:p w:rsidR="00FF003A" w:rsidRDefault="000375DD">
      <w:pPr>
        <w:pStyle w:val="a3"/>
        <w:spacing w:before="167" w:line="280" w:lineRule="auto"/>
      </w:pPr>
      <w:r>
        <w:t>Ячейки отмечаются в случае, если налогоплательщик относится к одной из категорий, указанных в строке А или В:</w:t>
      </w:r>
    </w:p>
    <w:p w:rsidR="00FF003A" w:rsidRDefault="000375DD">
      <w:pPr>
        <w:pStyle w:val="a3"/>
        <w:spacing w:line="280" w:lineRule="auto"/>
      </w:pPr>
      <w:r>
        <w:t>А – доверительный управляющий в соответствии со статьей 40 Налогового кодекса;</w:t>
      </w:r>
    </w:p>
    <w:p w:rsidR="00FF003A" w:rsidRDefault="00FF003A">
      <w:pPr>
        <w:spacing w:line="280" w:lineRule="auto"/>
        <w:sectPr w:rsidR="00FF003A">
          <w:pgSz w:w="12240" w:h="15840"/>
          <w:pgMar w:top="1620" w:right="740" w:bottom="280" w:left="1300" w:header="685" w:footer="0" w:gutter="0"/>
          <w:cols w:space="720"/>
        </w:sectPr>
      </w:pPr>
    </w:p>
    <w:p w:rsidR="00FF003A" w:rsidRDefault="00FF003A">
      <w:pPr>
        <w:pStyle w:val="a3"/>
        <w:spacing w:before="8"/>
        <w:ind w:left="0" w:firstLine="0"/>
        <w:rPr>
          <w:sz w:val="25"/>
        </w:rPr>
      </w:pPr>
    </w:p>
    <w:p w:rsidR="00FF003A" w:rsidRDefault="000375DD">
      <w:pPr>
        <w:pStyle w:val="a3"/>
        <w:spacing w:before="88" w:line="280" w:lineRule="auto"/>
      </w:pPr>
      <w:r>
        <w:t>В – учредитель доверительного управления в соответст</w:t>
      </w:r>
      <w:r>
        <w:t>вии со статьей 40 Налогового кодекса;</w:t>
      </w:r>
    </w:p>
    <w:p w:rsidR="00FF003A" w:rsidRDefault="000375DD">
      <w:pPr>
        <w:pStyle w:val="a4"/>
        <w:numPr>
          <w:ilvl w:val="0"/>
          <w:numId w:val="5"/>
        </w:numPr>
        <w:tabs>
          <w:tab w:val="left" w:pos="1130"/>
        </w:tabs>
        <w:spacing w:before="113" w:line="280" w:lineRule="auto"/>
        <w:ind w:right="264" w:firstLine="708"/>
        <w:rPr>
          <w:sz w:val="28"/>
        </w:rPr>
      </w:pPr>
      <w:r>
        <w:rPr>
          <w:sz w:val="28"/>
        </w:rPr>
        <w:t>код валюты в соответствии с приложением 23 «Классификатор валют», утвержденным решением Комиссии Таможенного союза от 20 сентября 2010</w:t>
      </w:r>
      <w:r>
        <w:rPr>
          <w:spacing w:val="-40"/>
          <w:sz w:val="28"/>
        </w:rPr>
        <w:t xml:space="preserve"> </w:t>
      </w:r>
      <w:r>
        <w:rPr>
          <w:sz w:val="28"/>
        </w:rPr>
        <w:t>года</w:t>
      </w:r>
    </w:p>
    <w:p w:rsidR="00FF003A" w:rsidRDefault="000375DD">
      <w:pPr>
        <w:pStyle w:val="a3"/>
        <w:spacing w:before="1" w:line="280" w:lineRule="auto"/>
        <w:ind w:firstLine="0"/>
      </w:pPr>
      <w:r>
        <w:t>№ 378 «О классификаторах, используемых для заполнения таможенных деклараций».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106"/>
        </w:tabs>
        <w:ind w:left="1106"/>
        <w:rPr>
          <w:sz w:val="28"/>
        </w:rPr>
      </w:pPr>
      <w:r>
        <w:rPr>
          <w:sz w:val="28"/>
        </w:rPr>
        <w:t>В разделе «Доход за налоговый</w:t>
      </w:r>
      <w:r>
        <w:rPr>
          <w:spacing w:val="-7"/>
          <w:sz w:val="28"/>
        </w:rPr>
        <w:t xml:space="preserve"> </w:t>
      </w:r>
      <w:r>
        <w:rPr>
          <w:sz w:val="28"/>
        </w:rPr>
        <w:t>период»:</w:t>
      </w:r>
    </w:p>
    <w:p w:rsidR="00FF003A" w:rsidRDefault="000375DD">
      <w:pPr>
        <w:pStyle w:val="a4"/>
        <w:numPr>
          <w:ilvl w:val="0"/>
          <w:numId w:val="4"/>
        </w:numPr>
        <w:tabs>
          <w:tab w:val="left" w:pos="1130"/>
        </w:tabs>
        <w:spacing w:before="168" w:line="280" w:lineRule="auto"/>
        <w:ind w:right="636" w:firstLine="708"/>
        <w:rPr>
          <w:sz w:val="28"/>
        </w:rPr>
      </w:pPr>
      <w:r>
        <w:rPr>
          <w:sz w:val="28"/>
        </w:rPr>
        <w:t>в строке 913.00.001 указывается сумма дохода от реализации, определяемая в соответствии со статьями 225, 226, 227, 228, 229, 230, 231,</w:t>
      </w:r>
      <w:r>
        <w:rPr>
          <w:spacing w:val="-31"/>
          <w:sz w:val="28"/>
        </w:rPr>
        <w:t xml:space="preserve"> </w:t>
      </w:r>
      <w:r>
        <w:rPr>
          <w:sz w:val="28"/>
        </w:rPr>
        <w:t>232, 233, 234, 235, 236, 237, 238, 239, 240 и 241 Налогового кодекса – юридическим</w:t>
      </w:r>
      <w:r>
        <w:rPr>
          <w:sz w:val="28"/>
        </w:rPr>
        <w:t xml:space="preserve"> лицом;</w:t>
      </w:r>
    </w:p>
    <w:p w:rsidR="00FF003A" w:rsidRDefault="000375DD">
      <w:pPr>
        <w:pStyle w:val="a3"/>
        <w:spacing w:line="280" w:lineRule="auto"/>
      </w:pPr>
      <w:r>
        <w:t>индивидуальным предпринимателем – аналогично порядку определения совокупного годового дохода в целях исчисления корпоративного подоходного налога, установленного статьей 225 Налогового кодекса, с учетом особенностей, предусмотренных статьями 226, 2</w:t>
      </w:r>
      <w:r>
        <w:t>27, 228, 229, 230, 231, 232, 233, 234, 235, 236,</w:t>
      </w:r>
    </w:p>
    <w:p w:rsidR="00FF003A" w:rsidRDefault="000375DD">
      <w:pPr>
        <w:pStyle w:val="a3"/>
        <w:spacing w:before="3"/>
        <w:ind w:firstLine="0"/>
      </w:pPr>
      <w:r>
        <w:t>237, 238, 239 и 240 Налогового кодекса;</w:t>
      </w:r>
    </w:p>
    <w:p w:rsidR="00FF003A" w:rsidRDefault="000375DD">
      <w:pPr>
        <w:pStyle w:val="a4"/>
        <w:numPr>
          <w:ilvl w:val="0"/>
          <w:numId w:val="4"/>
        </w:numPr>
        <w:tabs>
          <w:tab w:val="left" w:pos="1130"/>
        </w:tabs>
        <w:spacing w:before="167" w:line="280" w:lineRule="auto"/>
        <w:ind w:right="648" w:firstLine="708"/>
        <w:rPr>
          <w:sz w:val="28"/>
        </w:rPr>
      </w:pPr>
      <w:r>
        <w:rPr>
          <w:sz w:val="28"/>
        </w:rPr>
        <w:t>в строке 913.00.002 указывается сумма дохода от прироста</w:t>
      </w:r>
      <w:r>
        <w:rPr>
          <w:spacing w:val="-38"/>
          <w:sz w:val="28"/>
        </w:rPr>
        <w:t xml:space="preserve"> </w:t>
      </w:r>
      <w:r>
        <w:rPr>
          <w:sz w:val="28"/>
        </w:rPr>
        <w:t>стоимости, определяемая в соответствии со статьей 228 Налогового кодекса с учетом положений статьи 300 Налогового</w:t>
      </w:r>
      <w:r>
        <w:rPr>
          <w:spacing w:val="-6"/>
          <w:sz w:val="28"/>
        </w:rPr>
        <w:t xml:space="preserve"> </w:t>
      </w:r>
      <w:r>
        <w:rPr>
          <w:sz w:val="28"/>
        </w:rPr>
        <w:t>кодекса;</w:t>
      </w:r>
    </w:p>
    <w:p w:rsidR="00FF003A" w:rsidRDefault="000375DD">
      <w:pPr>
        <w:pStyle w:val="a4"/>
        <w:numPr>
          <w:ilvl w:val="0"/>
          <w:numId w:val="4"/>
        </w:numPr>
        <w:tabs>
          <w:tab w:val="left" w:pos="1130"/>
        </w:tabs>
        <w:spacing w:line="280" w:lineRule="auto"/>
        <w:ind w:right="347" w:firstLine="708"/>
        <w:rPr>
          <w:sz w:val="28"/>
        </w:rPr>
      </w:pPr>
      <w:r>
        <w:rPr>
          <w:sz w:val="28"/>
        </w:rPr>
        <w:t>в строке 913.00.003 указывается сумма дохода от списания</w:t>
      </w:r>
      <w:r>
        <w:rPr>
          <w:spacing w:val="-29"/>
          <w:sz w:val="28"/>
        </w:rPr>
        <w:t xml:space="preserve"> </w:t>
      </w:r>
      <w:r>
        <w:rPr>
          <w:sz w:val="28"/>
        </w:rPr>
        <w:t>обязательств, определяемая в соответствии со статьей 229 Налогового</w:t>
      </w:r>
      <w:r>
        <w:rPr>
          <w:spacing w:val="-14"/>
          <w:sz w:val="28"/>
        </w:rPr>
        <w:t xml:space="preserve"> </w:t>
      </w:r>
      <w:r>
        <w:rPr>
          <w:sz w:val="28"/>
        </w:rPr>
        <w:t>кодекса;</w:t>
      </w:r>
    </w:p>
    <w:p w:rsidR="00FF003A" w:rsidRDefault="000375DD">
      <w:pPr>
        <w:pStyle w:val="a4"/>
        <w:numPr>
          <w:ilvl w:val="0"/>
          <w:numId w:val="4"/>
        </w:numPr>
        <w:tabs>
          <w:tab w:val="left" w:pos="1130"/>
        </w:tabs>
        <w:spacing w:line="280" w:lineRule="auto"/>
        <w:ind w:right="298" w:firstLine="708"/>
        <w:rPr>
          <w:sz w:val="28"/>
        </w:rPr>
      </w:pPr>
      <w:r>
        <w:rPr>
          <w:sz w:val="28"/>
        </w:rPr>
        <w:t>в строке 913.00.004 указывается сумма дохода по сомнительным обязательствам, определяемая в соответствии со статьей 230 Налогового</w:t>
      </w:r>
      <w:r>
        <w:rPr>
          <w:spacing w:val="-42"/>
          <w:sz w:val="28"/>
        </w:rPr>
        <w:t xml:space="preserve"> </w:t>
      </w:r>
      <w:r>
        <w:rPr>
          <w:sz w:val="28"/>
        </w:rPr>
        <w:t>кодекса;</w:t>
      </w:r>
    </w:p>
    <w:p w:rsidR="00FF003A" w:rsidRDefault="000375DD">
      <w:pPr>
        <w:pStyle w:val="a4"/>
        <w:numPr>
          <w:ilvl w:val="0"/>
          <w:numId w:val="4"/>
        </w:numPr>
        <w:tabs>
          <w:tab w:val="left" w:pos="1130"/>
        </w:tabs>
        <w:spacing w:line="280" w:lineRule="auto"/>
        <w:ind w:right="398" w:firstLine="708"/>
        <w:rPr>
          <w:sz w:val="28"/>
        </w:rPr>
      </w:pPr>
      <w:r>
        <w:rPr>
          <w:sz w:val="28"/>
        </w:rPr>
        <w:t>в строке 913.00.005 указывается доход от уступки права требования в 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со</w:t>
      </w:r>
      <w:r>
        <w:rPr>
          <w:spacing w:val="-6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-6"/>
          <w:sz w:val="28"/>
        </w:rPr>
        <w:t xml:space="preserve"> </w:t>
      </w:r>
      <w:r>
        <w:rPr>
          <w:sz w:val="28"/>
        </w:rPr>
        <w:t>233</w:t>
      </w:r>
      <w:r>
        <w:rPr>
          <w:spacing w:val="-6"/>
          <w:sz w:val="28"/>
        </w:rPr>
        <w:t xml:space="preserve"> </w:t>
      </w:r>
      <w:r>
        <w:rPr>
          <w:sz w:val="28"/>
        </w:rPr>
        <w:t>Налогового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кодекса,</w:t>
      </w:r>
      <w:r>
        <w:rPr>
          <w:spacing w:val="-6"/>
          <w:sz w:val="28"/>
        </w:rPr>
        <w:t xml:space="preserve"> </w:t>
      </w:r>
      <w:r>
        <w:rPr>
          <w:sz w:val="28"/>
        </w:rPr>
        <w:t>определяемый</w:t>
      </w:r>
      <w:r>
        <w:rPr>
          <w:spacing w:val="-6"/>
          <w:sz w:val="28"/>
        </w:rPr>
        <w:t xml:space="preserve"> </w:t>
      </w:r>
      <w:r>
        <w:rPr>
          <w:sz w:val="28"/>
        </w:rPr>
        <w:t>как</w:t>
      </w:r>
      <w:r>
        <w:rPr>
          <w:spacing w:val="-6"/>
          <w:sz w:val="28"/>
        </w:rPr>
        <w:t xml:space="preserve"> </w:t>
      </w:r>
      <w:r>
        <w:rPr>
          <w:sz w:val="28"/>
        </w:rPr>
        <w:t>сумма</w:t>
      </w:r>
      <w:r>
        <w:rPr>
          <w:spacing w:val="-5"/>
          <w:sz w:val="28"/>
        </w:rPr>
        <w:t xml:space="preserve"> </w:t>
      </w:r>
      <w:r>
        <w:rPr>
          <w:sz w:val="28"/>
        </w:rPr>
        <w:t>строк</w:t>
      </w:r>
    </w:p>
    <w:p w:rsidR="00FF003A" w:rsidRDefault="000375DD">
      <w:pPr>
        <w:pStyle w:val="a3"/>
        <w:spacing w:before="1"/>
        <w:ind w:firstLine="0"/>
      </w:pPr>
      <w:r>
        <w:t>913.00.005 I и 913.00.005 II;</w:t>
      </w:r>
    </w:p>
    <w:p w:rsidR="00FF003A" w:rsidRDefault="000375DD">
      <w:pPr>
        <w:pStyle w:val="a3"/>
        <w:spacing w:before="168" w:line="280" w:lineRule="auto"/>
      </w:pPr>
      <w:r>
        <w:t>в строке 913.00.005 I указывается доход от уступки права требования по приобретенному праву требования;</w:t>
      </w:r>
    </w:p>
    <w:p w:rsidR="00FF003A" w:rsidRDefault="000375DD">
      <w:pPr>
        <w:pStyle w:val="a3"/>
        <w:spacing w:before="113" w:line="280" w:lineRule="auto"/>
      </w:pPr>
      <w:r>
        <w:t>в строке 913.00.005 II указывается доход от уступки права требования по уступленному праву требования;</w:t>
      </w:r>
    </w:p>
    <w:p w:rsidR="00FF003A" w:rsidRDefault="00FF003A">
      <w:pPr>
        <w:spacing w:line="280" w:lineRule="auto"/>
        <w:sectPr w:rsidR="00FF003A">
          <w:pgSz w:w="12240" w:h="15840"/>
          <w:pgMar w:top="1620" w:right="740" w:bottom="280" w:left="1300" w:header="685" w:footer="0" w:gutter="0"/>
          <w:cols w:space="720"/>
        </w:sectPr>
      </w:pPr>
    </w:p>
    <w:p w:rsidR="00FF003A" w:rsidRDefault="00FF003A">
      <w:pPr>
        <w:pStyle w:val="a3"/>
        <w:spacing w:before="0"/>
        <w:ind w:left="0" w:firstLine="0"/>
        <w:rPr>
          <w:sz w:val="20"/>
        </w:rPr>
      </w:pPr>
    </w:p>
    <w:p w:rsidR="00FF003A" w:rsidRDefault="000375DD">
      <w:pPr>
        <w:pStyle w:val="a4"/>
        <w:numPr>
          <w:ilvl w:val="0"/>
          <w:numId w:val="4"/>
        </w:numPr>
        <w:tabs>
          <w:tab w:val="left" w:pos="1130"/>
        </w:tabs>
        <w:spacing w:before="210" w:line="280" w:lineRule="auto"/>
        <w:ind w:right="534" w:firstLine="708"/>
        <w:rPr>
          <w:sz w:val="28"/>
        </w:rPr>
      </w:pPr>
      <w:r>
        <w:rPr>
          <w:sz w:val="28"/>
        </w:rPr>
        <w:t>в строке 913.00.006 указывается сумма доходов налогоплательщика,</w:t>
      </w:r>
      <w:r>
        <w:rPr>
          <w:spacing w:val="-40"/>
          <w:sz w:val="28"/>
        </w:rPr>
        <w:t xml:space="preserve"> </w:t>
      </w:r>
      <w:r>
        <w:rPr>
          <w:sz w:val="28"/>
        </w:rPr>
        <w:t>не отраженная в строках с 913.00.001 по</w:t>
      </w:r>
      <w:r>
        <w:rPr>
          <w:spacing w:val="-7"/>
          <w:sz w:val="28"/>
        </w:rPr>
        <w:t xml:space="preserve"> </w:t>
      </w:r>
      <w:r>
        <w:rPr>
          <w:sz w:val="28"/>
        </w:rPr>
        <w:t>913.00.005;</w:t>
      </w:r>
    </w:p>
    <w:p w:rsidR="00FF003A" w:rsidRDefault="000375DD">
      <w:pPr>
        <w:pStyle w:val="a3"/>
        <w:spacing w:before="113" w:line="280" w:lineRule="auto"/>
        <w:ind w:right="258"/>
      </w:pPr>
      <w:r>
        <w:t>7) в строках 913.00.0</w:t>
      </w:r>
      <w:r>
        <w:t>06 I, 913.00.006 II и 913.00.006 III указывается положение Налогового кодекса, соответствующее доходу, включаемому в доход (выбор из справочника), а также сумма такого дохода;</w:t>
      </w:r>
    </w:p>
    <w:p w:rsidR="00FF003A" w:rsidRDefault="000375DD">
      <w:pPr>
        <w:pStyle w:val="a3"/>
        <w:spacing w:line="280" w:lineRule="auto"/>
      </w:pPr>
      <w:r>
        <w:t>8) в строке 913.00.007 указывается сумма дохода за налоговый период, отраженная в строках с 913.00.001 по 913.00.006.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246"/>
        </w:tabs>
        <w:ind w:left="1245" w:hanging="420"/>
        <w:rPr>
          <w:sz w:val="28"/>
        </w:rPr>
      </w:pPr>
      <w:r>
        <w:rPr>
          <w:sz w:val="28"/>
        </w:rPr>
        <w:t>В разделе «Корректировка</w:t>
      </w:r>
      <w:r>
        <w:rPr>
          <w:spacing w:val="-4"/>
          <w:sz w:val="28"/>
        </w:rPr>
        <w:t xml:space="preserve"> </w:t>
      </w:r>
      <w:r>
        <w:rPr>
          <w:sz w:val="28"/>
        </w:rPr>
        <w:t>дохода»:</w:t>
      </w:r>
    </w:p>
    <w:p w:rsidR="00FF003A" w:rsidRDefault="000375DD">
      <w:pPr>
        <w:pStyle w:val="a3"/>
        <w:spacing w:before="168" w:line="280" w:lineRule="auto"/>
      </w:pPr>
      <w:r>
        <w:t>1) в строке 913.00.008 указывается сумма корректировки дохода в соответствии с пунктом 1 статьи 241 Нало</w:t>
      </w:r>
      <w:r>
        <w:t>гового кодекса;</w:t>
      </w:r>
    </w:p>
    <w:p w:rsidR="00FF003A" w:rsidRDefault="000375DD">
      <w:pPr>
        <w:pStyle w:val="a3"/>
        <w:spacing w:before="113" w:line="280" w:lineRule="auto"/>
        <w:ind w:right="258"/>
      </w:pPr>
      <w:r>
        <w:t>2) в строках 913.00.008 I, 913.00.008 II и 913.00.008 III указывается положение Налогового кодекса, в соответствии с которым производится корректировка подоходного налога (выбор из справочника), а также сумма такой корректировки;</w:t>
      </w:r>
    </w:p>
    <w:p w:rsidR="00FF003A" w:rsidRDefault="000375DD">
      <w:pPr>
        <w:pStyle w:val="a4"/>
        <w:numPr>
          <w:ilvl w:val="0"/>
          <w:numId w:val="3"/>
        </w:numPr>
        <w:tabs>
          <w:tab w:val="left" w:pos="1130"/>
        </w:tabs>
        <w:spacing w:before="115" w:line="280" w:lineRule="auto"/>
        <w:ind w:right="1472" w:firstLine="708"/>
        <w:rPr>
          <w:sz w:val="28"/>
        </w:rPr>
      </w:pPr>
      <w:r>
        <w:rPr>
          <w:sz w:val="28"/>
        </w:rPr>
        <w:t>в строке 9</w:t>
      </w:r>
      <w:r>
        <w:rPr>
          <w:sz w:val="28"/>
        </w:rPr>
        <w:t>13.00.009 указывается сумма корректировки дохода</w:t>
      </w:r>
      <w:r>
        <w:rPr>
          <w:spacing w:val="-33"/>
          <w:sz w:val="28"/>
        </w:rPr>
        <w:t xml:space="preserve"> </w:t>
      </w:r>
      <w:r>
        <w:rPr>
          <w:sz w:val="28"/>
        </w:rPr>
        <w:t>в соответствии с пунктом 3 статьи 241 Налогового</w:t>
      </w:r>
      <w:r>
        <w:rPr>
          <w:spacing w:val="-16"/>
          <w:sz w:val="28"/>
        </w:rPr>
        <w:t xml:space="preserve"> </w:t>
      </w:r>
      <w:r>
        <w:rPr>
          <w:sz w:val="28"/>
        </w:rPr>
        <w:t>кодекса;</w:t>
      </w:r>
    </w:p>
    <w:p w:rsidR="00FF003A" w:rsidRDefault="000375DD">
      <w:pPr>
        <w:pStyle w:val="a4"/>
        <w:numPr>
          <w:ilvl w:val="0"/>
          <w:numId w:val="3"/>
        </w:numPr>
        <w:tabs>
          <w:tab w:val="left" w:pos="1130"/>
        </w:tabs>
        <w:spacing w:before="113" w:line="280" w:lineRule="auto"/>
        <w:ind w:right="1510" w:firstLine="708"/>
        <w:rPr>
          <w:sz w:val="28"/>
        </w:rPr>
      </w:pPr>
      <w:r>
        <w:rPr>
          <w:sz w:val="28"/>
        </w:rPr>
        <w:t>в строке 913.00.010 указывается доход с учетом</w:t>
      </w:r>
      <w:r>
        <w:rPr>
          <w:spacing w:val="-29"/>
          <w:sz w:val="28"/>
        </w:rPr>
        <w:t xml:space="preserve"> </w:t>
      </w:r>
      <w:r>
        <w:rPr>
          <w:sz w:val="28"/>
        </w:rPr>
        <w:t>корректировок (913.00.007 – 913.00.008 + или –</w:t>
      </w:r>
      <w:r>
        <w:rPr>
          <w:spacing w:val="-7"/>
          <w:sz w:val="28"/>
        </w:rPr>
        <w:t xml:space="preserve"> </w:t>
      </w:r>
      <w:r>
        <w:rPr>
          <w:sz w:val="28"/>
        </w:rPr>
        <w:t>913.00.009).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246"/>
        </w:tabs>
        <w:ind w:left="1245" w:hanging="420"/>
        <w:rPr>
          <w:sz w:val="28"/>
        </w:rPr>
      </w:pPr>
      <w:r>
        <w:rPr>
          <w:sz w:val="28"/>
        </w:rPr>
        <w:t>В разделе «Расчет налогового</w:t>
      </w:r>
      <w:r>
        <w:rPr>
          <w:spacing w:val="-5"/>
          <w:sz w:val="28"/>
        </w:rPr>
        <w:t xml:space="preserve"> </w:t>
      </w:r>
      <w:r>
        <w:rPr>
          <w:sz w:val="28"/>
        </w:rPr>
        <w:t>обязательства</w:t>
      </w:r>
      <w:r>
        <w:rPr>
          <w:sz w:val="28"/>
        </w:rPr>
        <w:t>»:</w:t>
      </w:r>
    </w:p>
    <w:p w:rsidR="00FF003A" w:rsidRDefault="000375DD">
      <w:pPr>
        <w:pStyle w:val="a3"/>
        <w:spacing w:before="168" w:line="280" w:lineRule="auto"/>
        <w:ind w:right="258"/>
      </w:pPr>
      <w:r>
        <w:t>в строке 913.00.011 указывается сумма исчисленного индивидуального (корпоративного) подоходного налога налоговый период в соответствии с пунктом 4 статьи 696-1 Налогового кодекса с учетом корректировок, с применением ставки в размере 3 процента.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246"/>
        </w:tabs>
        <w:ind w:left="1245" w:hanging="420"/>
        <w:rPr>
          <w:sz w:val="28"/>
        </w:rPr>
      </w:pPr>
      <w:r>
        <w:rPr>
          <w:sz w:val="28"/>
        </w:rPr>
        <w:t>В разде</w:t>
      </w:r>
      <w:r>
        <w:rPr>
          <w:sz w:val="28"/>
        </w:rPr>
        <w:t>ле</w:t>
      </w:r>
      <w:r>
        <w:rPr>
          <w:spacing w:val="-2"/>
          <w:sz w:val="28"/>
        </w:rPr>
        <w:t xml:space="preserve"> </w:t>
      </w:r>
      <w:r>
        <w:rPr>
          <w:sz w:val="28"/>
        </w:rPr>
        <w:t>«Расходы»:</w:t>
      </w:r>
    </w:p>
    <w:p w:rsidR="00FF003A" w:rsidRDefault="000375DD">
      <w:pPr>
        <w:pStyle w:val="a4"/>
        <w:numPr>
          <w:ilvl w:val="0"/>
          <w:numId w:val="2"/>
        </w:numPr>
        <w:tabs>
          <w:tab w:val="left" w:pos="1130"/>
        </w:tabs>
        <w:spacing w:before="168" w:line="280" w:lineRule="auto"/>
        <w:ind w:right="769" w:firstLine="708"/>
        <w:rPr>
          <w:sz w:val="28"/>
        </w:rPr>
      </w:pPr>
      <w:r>
        <w:rPr>
          <w:sz w:val="28"/>
        </w:rPr>
        <w:t>в строке 913.00.012 указываются расходы по реализованным</w:t>
      </w:r>
      <w:r>
        <w:rPr>
          <w:spacing w:val="-25"/>
          <w:sz w:val="28"/>
        </w:rPr>
        <w:t xml:space="preserve"> </w:t>
      </w:r>
      <w:r>
        <w:rPr>
          <w:sz w:val="28"/>
        </w:rPr>
        <w:t>товарам (работам, услугам) (913.00.012I – 913.00.012II + 913.00.013 +</w:t>
      </w:r>
      <w:r>
        <w:rPr>
          <w:spacing w:val="-8"/>
          <w:sz w:val="28"/>
        </w:rPr>
        <w:t xml:space="preserve"> </w:t>
      </w:r>
      <w:r>
        <w:rPr>
          <w:sz w:val="28"/>
        </w:rPr>
        <w:t>913.00.014);</w:t>
      </w:r>
    </w:p>
    <w:p w:rsidR="00FF003A" w:rsidRDefault="000375DD">
      <w:pPr>
        <w:pStyle w:val="a4"/>
        <w:numPr>
          <w:ilvl w:val="0"/>
          <w:numId w:val="2"/>
        </w:numPr>
        <w:tabs>
          <w:tab w:val="left" w:pos="1130"/>
        </w:tabs>
        <w:spacing w:line="280" w:lineRule="auto"/>
        <w:ind w:right="678" w:firstLine="708"/>
        <w:rPr>
          <w:sz w:val="28"/>
        </w:rPr>
      </w:pPr>
      <w:r>
        <w:rPr>
          <w:sz w:val="28"/>
        </w:rPr>
        <w:t>в строке 913.00.013 указываются расходы по приобретенным</w:t>
      </w:r>
      <w:r>
        <w:rPr>
          <w:spacing w:val="-32"/>
          <w:sz w:val="28"/>
        </w:rPr>
        <w:t xml:space="preserve"> </w:t>
      </w:r>
      <w:r>
        <w:rPr>
          <w:sz w:val="28"/>
        </w:rPr>
        <w:t>запасам, работам и услугам всего, в том</w:t>
      </w:r>
      <w:r>
        <w:rPr>
          <w:spacing w:val="-7"/>
          <w:sz w:val="28"/>
        </w:rPr>
        <w:t xml:space="preserve"> </w:t>
      </w:r>
      <w:r>
        <w:rPr>
          <w:sz w:val="28"/>
        </w:rPr>
        <w:t>числе</w:t>
      </w:r>
      <w:r>
        <w:rPr>
          <w:sz w:val="28"/>
        </w:rPr>
        <w:t>:</w:t>
      </w:r>
    </w:p>
    <w:p w:rsidR="00FF003A" w:rsidRDefault="000375DD">
      <w:pPr>
        <w:pStyle w:val="a3"/>
        <w:spacing w:before="113"/>
        <w:ind w:left="826" w:firstLine="0"/>
      </w:pPr>
      <w:r>
        <w:t>913.00.013 I</w:t>
      </w:r>
    </w:p>
    <w:p w:rsidR="00FF003A" w:rsidRDefault="000375DD">
      <w:pPr>
        <w:pStyle w:val="a3"/>
        <w:spacing w:before="168"/>
        <w:ind w:left="826" w:firstLine="0"/>
      </w:pPr>
      <w:r>
        <w:t>запасы – является обязательным;</w:t>
      </w:r>
    </w:p>
    <w:p w:rsidR="00FF003A" w:rsidRDefault="00FF003A">
      <w:pPr>
        <w:sectPr w:rsidR="00FF003A">
          <w:pgSz w:w="12240" w:h="15840"/>
          <w:pgMar w:top="1620" w:right="740" w:bottom="280" w:left="1300" w:header="685" w:footer="0" w:gutter="0"/>
          <w:cols w:space="720"/>
        </w:sectPr>
      </w:pPr>
    </w:p>
    <w:p w:rsidR="00FF003A" w:rsidRDefault="00FF003A">
      <w:pPr>
        <w:pStyle w:val="a3"/>
        <w:spacing w:before="8"/>
        <w:ind w:left="0" w:firstLine="0"/>
        <w:rPr>
          <w:sz w:val="25"/>
        </w:rPr>
      </w:pPr>
    </w:p>
    <w:p w:rsidR="00FF003A" w:rsidRDefault="000375DD">
      <w:pPr>
        <w:pStyle w:val="a3"/>
        <w:spacing w:before="88" w:line="364" w:lineRule="auto"/>
        <w:ind w:left="826" w:right="1151" w:firstLine="0"/>
      </w:pPr>
      <w:r>
        <w:t>с 913.00.013 II по 913.00.013 IV – выбор из справочника: финансовые услуги;</w:t>
      </w:r>
    </w:p>
    <w:p w:rsidR="00FF003A" w:rsidRDefault="000375DD">
      <w:pPr>
        <w:pStyle w:val="a3"/>
        <w:spacing w:before="0" w:line="364" w:lineRule="auto"/>
        <w:ind w:left="826" w:right="5510" w:firstLine="0"/>
      </w:pPr>
      <w:r>
        <w:t>рекламные услуги; консультационные услуги; маркетинговые услуги; дизайнерские услуги; инжиниринговые услуги; прочие услуги и работы;</w:t>
      </w:r>
    </w:p>
    <w:p w:rsidR="00FF003A" w:rsidRDefault="000375DD">
      <w:pPr>
        <w:pStyle w:val="a4"/>
        <w:numPr>
          <w:ilvl w:val="0"/>
          <w:numId w:val="2"/>
        </w:numPr>
        <w:tabs>
          <w:tab w:val="left" w:pos="1130"/>
        </w:tabs>
        <w:spacing w:before="3" w:line="280" w:lineRule="auto"/>
        <w:ind w:right="884" w:firstLine="708"/>
        <w:rPr>
          <w:sz w:val="28"/>
        </w:rPr>
      </w:pPr>
      <w:r>
        <w:rPr>
          <w:sz w:val="28"/>
        </w:rPr>
        <w:t>в строке 913.00.014 указываются прочие расходы по</w:t>
      </w:r>
      <w:r>
        <w:rPr>
          <w:spacing w:val="-18"/>
          <w:sz w:val="28"/>
        </w:rPr>
        <w:t xml:space="preserve"> </w:t>
      </w:r>
      <w:r>
        <w:rPr>
          <w:sz w:val="28"/>
        </w:rPr>
        <w:t>реализованным товарам (работам,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услугам);</w:t>
      </w:r>
    </w:p>
    <w:p w:rsidR="00FF003A" w:rsidRDefault="000375DD">
      <w:pPr>
        <w:pStyle w:val="a3"/>
        <w:spacing w:before="113"/>
        <w:ind w:left="826" w:firstLine="0"/>
      </w:pPr>
      <w:r>
        <w:t>с 913.00.014 I по 913.00.014 II</w:t>
      </w:r>
      <w:r>
        <w:t>I – выбор из справочника:</w:t>
      </w:r>
    </w:p>
    <w:p w:rsidR="00FF003A" w:rsidRDefault="000375DD">
      <w:pPr>
        <w:pStyle w:val="a3"/>
        <w:spacing w:before="168" w:line="280" w:lineRule="auto"/>
        <w:ind w:right="258"/>
      </w:pPr>
      <w:r>
        <w:t>расходы по начисленным доходам работников и иным выплатам физическим лицам;</w:t>
      </w:r>
    </w:p>
    <w:p w:rsidR="00FF003A" w:rsidRDefault="000375DD">
      <w:pPr>
        <w:pStyle w:val="a3"/>
        <w:spacing w:before="113" w:line="280" w:lineRule="auto"/>
      </w:pPr>
      <w:r>
        <w:t>указывается стоимость работ и услуг, себестоимость запасов, которые были признаны расходами будущих периодов в предыдущих налоговых периодах;</w:t>
      </w:r>
    </w:p>
    <w:p w:rsidR="00FF003A" w:rsidRDefault="000375DD">
      <w:pPr>
        <w:pStyle w:val="a3"/>
        <w:spacing w:line="280" w:lineRule="auto"/>
      </w:pPr>
      <w:r>
        <w:t xml:space="preserve">указывается </w:t>
      </w:r>
      <w:r>
        <w:t>стоимость работ и услуг, себестоимость запасов, которые признаются последующими расходами по фиксированным активам, арендуемым основным средствам, объектам преференций;</w:t>
      </w:r>
    </w:p>
    <w:p w:rsidR="00FF003A" w:rsidRDefault="000375DD">
      <w:pPr>
        <w:pStyle w:val="a3"/>
        <w:spacing w:line="280" w:lineRule="auto"/>
        <w:ind w:right="258"/>
      </w:pPr>
      <w:r>
        <w:t>указываются стоимость работ и услуг, себестоимость запасов, включаемые в первоначальную</w:t>
      </w:r>
      <w:r>
        <w:t xml:space="preserve"> стоимость фиксированных активов, объектов преференций, активов, не подлежащих амортизации;</w:t>
      </w:r>
    </w:p>
    <w:p w:rsidR="00FF003A" w:rsidRDefault="000375DD">
      <w:pPr>
        <w:pStyle w:val="a3"/>
        <w:spacing w:line="280" w:lineRule="auto"/>
        <w:ind w:right="258"/>
      </w:pPr>
      <w:r>
        <w:t>стоимость работ и услуг, себестоимость запасов, за исключением стоимости, отражаемой по строке 913.00.014, в том числе сумма расходов по естественной убыли запасов;</w:t>
      </w:r>
    </w:p>
    <w:p w:rsidR="00FF003A" w:rsidRDefault="000375DD">
      <w:pPr>
        <w:pStyle w:val="a3"/>
        <w:spacing w:line="280" w:lineRule="auto"/>
      </w:pPr>
      <w:r>
        <w:t>стоимость работ и услуг, себестоимость запасов, признаваемые в отчетном налоговом периоде расходами будущих периодов;</w:t>
      </w:r>
    </w:p>
    <w:p w:rsidR="00FF003A" w:rsidRDefault="000375DD">
      <w:pPr>
        <w:pStyle w:val="a4"/>
        <w:numPr>
          <w:ilvl w:val="0"/>
          <w:numId w:val="2"/>
        </w:numPr>
        <w:tabs>
          <w:tab w:val="left" w:pos="1130"/>
        </w:tabs>
        <w:spacing w:line="280" w:lineRule="auto"/>
        <w:ind w:right="1022" w:firstLine="708"/>
        <w:rPr>
          <w:sz w:val="28"/>
        </w:rPr>
      </w:pPr>
      <w:r>
        <w:rPr>
          <w:sz w:val="28"/>
        </w:rPr>
        <w:t>в строке 913.00.015 указываются прочие расходы, не отраженные</w:t>
      </w:r>
      <w:r>
        <w:rPr>
          <w:spacing w:val="-19"/>
          <w:sz w:val="28"/>
        </w:rPr>
        <w:t xml:space="preserve"> </w:t>
      </w:r>
      <w:r>
        <w:rPr>
          <w:sz w:val="28"/>
        </w:rPr>
        <w:t>в строках 913.00.013 и</w:t>
      </w:r>
      <w:r>
        <w:rPr>
          <w:spacing w:val="-4"/>
          <w:sz w:val="28"/>
        </w:rPr>
        <w:t xml:space="preserve"> </w:t>
      </w:r>
      <w:r>
        <w:rPr>
          <w:sz w:val="28"/>
        </w:rPr>
        <w:t>913.00.014;</w:t>
      </w:r>
    </w:p>
    <w:p w:rsidR="00FF003A" w:rsidRDefault="000375DD">
      <w:pPr>
        <w:pStyle w:val="a3"/>
        <w:ind w:left="826" w:firstLine="0"/>
      </w:pPr>
      <w:r>
        <w:t>с 913.00.015 I по 913.00.015 III – выбор из справочника:</w:t>
      </w:r>
    </w:p>
    <w:p w:rsidR="00FF003A" w:rsidRDefault="00FF003A">
      <w:pPr>
        <w:sectPr w:rsidR="00FF003A">
          <w:pgSz w:w="12240" w:h="15840"/>
          <w:pgMar w:top="1620" w:right="740" w:bottom="280" w:left="1300" w:header="685" w:footer="0" w:gutter="0"/>
          <w:cols w:space="720"/>
        </w:sectPr>
      </w:pPr>
    </w:p>
    <w:p w:rsidR="00FF003A" w:rsidRDefault="00FF003A">
      <w:pPr>
        <w:pStyle w:val="a3"/>
        <w:spacing w:before="8"/>
        <w:ind w:left="0" w:firstLine="0"/>
        <w:rPr>
          <w:sz w:val="25"/>
        </w:rPr>
      </w:pPr>
    </w:p>
    <w:p w:rsidR="00FF003A" w:rsidRDefault="000375DD">
      <w:pPr>
        <w:pStyle w:val="a3"/>
        <w:spacing w:before="88" w:line="280" w:lineRule="auto"/>
      </w:pPr>
      <w:r>
        <w:t>общая сумма расходов по неустойке (штрафам, пени), определяемая в соответствии с пунктом 7 статьи 243 Налогового кодекса;</w:t>
      </w:r>
    </w:p>
    <w:p w:rsidR="00FF003A" w:rsidRDefault="000375DD">
      <w:pPr>
        <w:pStyle w:val="a3"/>
        <w:spacing w:before="113" w:line="280" w:lineRule="auto"/>
      </w:pPr>
      <w:r>
        <w:t>сумма налога на добавленную стоимость, определяемая по основан</w:t>
      </w:r>
      <w:r>
        <w:t>иям, установленным пунктом 9 статьи 243 Налогового кодекса;</w:t>
      </w:r>
    </w:p>
    <w:p w:rsidR="00FF003A" w:rsidRDefault="000375DD">
      <w:pPr>
        <w:pStyle w:val="a3"/>
        <w:spacing w:line="280" w:lineRule="auto"/>
        <w:ind w:right="258"/>
      </w:pPr>
      <w:r>
        <w:t>сумма начисленных социальных отчислений в Государственный фонд социального страхования, определяемая в соответствии с пунктом 11 статьи</w:t>
      </w:r>
      <w:r>
        <w:rPr>
          <w:spacing w:val="-51"/>
        </w:rPr>
        <w:t xml:space="preserve"> </w:t>
      </w:r>
      <w:r>
        <w:t xml:space="preserve">243 Налогового кодекса, сумма отчислений, уплаченных в фонд </w:t>
      </w:r>
      <w:r>
        <w:t>социального медицинского страхования в соответствии с Законом об обязательном социальном медицинском страховании, определяемая в соответствии с пунктом 12 статьи 243 Налогового кодекса и обязательные пенсионные взносы работодателя (ОПВР);</w:t>
      </w:r>
    </w:p>
    <w:p w:rsidR="00FF003A" w:rsidRDefault="000375DD">
      <w:pPr>
        <w:pStyle w:val="a3"/>
        <w:spacing w:before="116" w:line="280" w:lineRule="auto"/>
        <w:ind w:right="258"/>
      </w:pPr>
      <w:r>
        <w:t>сумма расходов по</w:t>
      </w:r>
      <w:r>
        <w:t xml:space="preserve"> вознаграждению, определяемая в соответствии со статьей 246 Налогового кодекса;</w:t>
      </w:r>
    </w:p>
    <w:p w:rsidR="00FF003A" w:rsidRDefault="000375DD">
      <w:pPr>
        <w:pStyle w:val="a3"/>
        <w:spacing w:line="280" w:lineRule="auto"/>
      </w:pPr>
      <w:r>
        <w:t>сумма представительских расходов, определяемая в соответствии со статьей 245 Налогового кодекса;</w:t>
      </w:r>
    </w:p>
    <w:p w:rsidR="00FF003A" w:rsidRDefault="000375DD">
      <w:pPr>
        <w:pStyle w:val="a3"/>
        <w:spacing w:before="113" w:line="280" w:lineRule="auto"/>
      </w:pPr>
      <w:r>
        <w:t>сумма по сомнительным требованиям, определяемая в соответствии со статьей 248 Н</w:t>
      </w:r>
      <w:r>
        <w:t>алогового кодекса;</w:t>
      </w:r>
    </w:p>
    <w:p w:rsidR="00FF003A" w:rsidRDefault="000375DD">
      <w:pPr>
        <w:pStyle w:val="a3"/>
        <w:spacing w:line="280" w:lineRule="auto"/>
      </w:pPr>
      <w:r>
        <w:t>расходы по налогам и платежей в бюджет в соответствии со статьей 263 Налогового кодекса;</w:t>
      </w:r>
    </w:p>
    <w:p w:rsidR="00FF003A" w:rsidRDefault="000375DD">
      <w:pPr>
        <w:pStyle w:val="a4"/>
        <w:numPr>
          <w:ilvl w:val="0"/>
          <w:numId w:val="2"/>
        </w:numPr>
        <w:tabs>
          <w:tab w:val="left" w:pos="1130"/>
        </w:tabs>
        <w:spacing w:line="280" w:lineRule="auto"/>
        <w:ind w:right="1509" w:firstLine="708"/>
        <w:rPr>
          <w:sz w:val="28"/>
        </w:rPr>
      </w:pPr>
      <w:r>
        <w:rPr>
          <w:sz w:val="28"/>
        </w:rPr>
        <w:t>в строке 913.00.016 указываются расходы за налоговый</w:t>
      </w:r>
      <w:r>
        <w:rPr>
          <w:spacing w:val="-27"/>
          <w:sz w:val="28"/>
        </w:rPr>
        <w:t xml:space="preserve"> </w:t>
      </w:r>
      <w:r>
        <w:rPr>
          <w:sz w:val="28"/>
        </w:rPr>
        <w:t>период (913.00.012 +</w:t>
      </w:r>
      <w:r>
        <w:rPr>
          <w:spacing w:val="-2"/>
          <w:sz w:val="28"/>
        </w:rPr>
        <w:t xml:space="preserve"> </w:t>
      </w:r>
      <w:r>
        <w:rPr>
          <w:sz w:val="28"/>
        </w:rPr>
        <w:t>913.00.015).</w:t>
      </w:r>
    </w:p>
    <w:p w:rsidR="00FF003A" w:rsidRDefault="000375DD">
      <w:pPr>
        <w:pStyle w:val="a4"/>
        <w:numPr>
          <w:ilvl w:val="0"/>
          <w:numId w:val="8"/>
        </w:numPr>
        <w:tabs>
          <w:tab w:val="left" w:pos="1246"/>
        </w:tabs>
        <w:spacing w:before="113"/>
        <w:ind w:left="1245" w:hanging="420"/>
        <w:rPr>
          <w:sz w:val="28"/>
        </w:rPr>
      </w:pPr>
      <w:r>
        <w:rPr>
          <w:sz w:val="28"/>
        </w:rPr>
        <w:t>В разделе «Ответственность налогоплательщика (налогового</w:t>
      </w:r>
      <w:r>
        <w:rPr>
          <w:spacing w:val="-15"/>
          <w:sz w:val="28"/>
        </w:rPr>
        <w:t xml:space="preserve"> </w:t>
      </w:r>
      <w:r>
        <w:rPr>
          <w:sz w:val="28"/>
        </w:rPr>
        <w:t>аген</w:t>
      </w:r>
      <w:r>
        <w:rPr>
          <w:sz w:val="28"/>
        </w:rPr>
        <w:t>та)»:</w:t>
      </w:r>
    </w:p>
    <w:p w:rsidR="00FF003A" w:rsidRDefault="000375DD">
      <w:pPr>
        <w:pStyle w:val="a4"/>
        <w:numPr>
          <w:ilvl w:val="0"/>
          <w:numId w:val="1"/>
        </w:numPr>
        <w:tabs>
          <w:tab w:val="left" w:pos="1130"/>
        </w:tabs>
        <w:spacing w:before="168" w:line="280" w:lineRule="auto"/>
        <w:ind w:right="588" w:firstLine="708"/>
        <w:rPr>
          <w:sz w:val="28"/>
        </w:rPr>
      </w:pPr>
      <w:r>
        <w:rPr>
          <w:sz w:val="28"/>
        </w:rPr>
        <w:t>в поле «Фамилия, имя, отчество (при его наличии)</w:t>
      </w:r>
      <w:r>
        <w:rPr>
          <w:spacing w:val="-39"/>
          <w:sz w:val="28"/>
        </w:rPr>
        <w:t xml:space="preserve"> </w:t>
      </w:r>
      <w:r>
        <w:rPr>
          <w:sz w:val="28"/>
        </w:rPr>
        <w:t>налогоплательщика (руководителя)» указывается фамилия, имя, отчество (при его наличии) руководителя в соответствии с учредительными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документами.</w:t>
      </w:r>
    </w:p>
    <w:p w:rsidR="00FF003A" w:rsidRDefault="000375DD">
      <w:pPr>
        <w:pStyle w:val="a3"/>
        <w:spacing w:line="280" w:lineRule="auto"/>
        <w:ind w:right="31"/>
      </w:pPr>
      <w:r>
        <w:t>В случае, если декларация представляется физическим лицом, в поле указывается фамилия, имя, отчество (при его наличии) налогоплательщика, которые заполняются в соответствии с документами, удостоверяющими личность;</w:t>
      </w:r>
    </w:p>
    <w:p w:rsidR="00FF003A" w:rsidRDefault="000375DD">
      <w:pPr>
        <w:pStyle w:val="a4"/>
        <w:numPr>
          <w:ilvl w:val="0"/>
          <w:numId w:val="1"/>
        </w:numPr>
        <w:tabs>
          <w:tab w:val="left" w:pos="1130"/>
        </w:tabs>
        <w:ind w:left="1129"/>
        <w:rPr>
          <w:sz w:val="28"/>
        </w:rPr>
      </w:pPr>
      <w:r>
        <w:rPr>
          <w:sz w:val="28"/>
        </w:rPr>
        <w:t>дата подачи декларации в орган государстве</w:t>
      </w:r>
      <w:r>
        <w:rPr>
          <w:sz w:val="28"/>
        </w:rPr>
        <w:t>нных</w:t>
      </w:r>
      <w:r>
        <w:rPr>
          <w:spacing w:val="-13"/>
          <w:sz w:val="28"/>
        </w:rPr>
        <w:t xml:space="preserve"> </w:t>
      </w:r>
      <w:r>
        <w:rPr>
          <w:sz w:val="28"/>
        </w:rPr>
        <w:t>доходов;</w:t>
      </w:r>
    </w:p>
    <w:p w:rsidR="00FF003A" w:rsidRDefault="000375DD">
      <w:pPr>
        <w:pStyle w:val="a4"/>
        <w:numPr>
          <w:ilvl w:val="0"/>
          <w:numId w:val="1"/>
        </w:numPr>
        <w:tabs>
          <w:tab w:val="left" w:pos="1130"/>
        </w:tabs>
        <w:spacing w:before="168" w:line="280" w:lineRule="auto"/>
        <w:ind w:right="1996" w:firstLine="708"/>
        <w:rPr>
          <w:sz w:val="28"/>
        </w:rPr>
      </w:pPr>
      <w:r>
        <w:rPr>
          <w:sz w:val="28"/>
        </w:rPr>
        <w:t>код органа государственных доходов по месту</w:t>
      </w:r>
      <w:r>
        <w:rPr>
          <w:spacing w:val="-41"/>
          <w:sz w:val="28"/>
        </w:rPr>
        <w:t xml:space="preserve"> </w:t>
      </w:r>
      <w:r>
        <w:rPr>
          <w:sz w:val="28"/>
        </w:rPr>
        <w:t>нахождения налогоплательщика.</w:t>
      </w:r>
    </w:p>
    <w:p w:rsidR="00FF003A" w:rsidRDefault="00FF003A">
      <w:pPr>
        <w:spacing w:line="280" w:lineRule="auto"/>
        <w:rPr>
          <w:sz w:val="28"/>
        </w:rPr>
        <w:sectPr w:rsidR="00FF003A">
          <w:pgSz w:w="12240" w:h="15840"/>
          <w:pgMar w:top="1620" w:right="740" w:bottom="280" w:left="1300" w:header="685" w:footer="0" w:gutter="0"/>
          <w:cols w:space="720"/>
        </w:sectPr>
      </w:pPr>
    </w:p>
    <w:p w:rsidR="00FF003A" w:rsidRDefault="00FF003A">
      <w:pPr>
        <w:pStyle w:val="a3"/>
        <w:spacing w:before="8"/>
        <w:ind w:left="0" w:firstLine="0"/>
        <w:rPr>
          <w:sz w:val="25"/>
        </w:rPr>
      </w:pPr>
    </w:p>
    <w:p w:rsidR="00FF003A" w:rsidRDefault="000375DD">
      <w:pPr>
        <w:pStyle w:val="a3"/>
        <w:spacing w:before="88" w:line="280" w:lineRule="auto"/>
        <w:ind w:right="258"/>
      </w:pPr>
      <w:r>
        <w:t>При этом местом нахождения индивидуального предпринимателя признается место преимущественного осуществления деятельности индивидуального предпринимателя, заявленное при постановке на регистрационный учет в органе государственных доходов в качестве индивиду</w:t>
      </w:r>
      <w:r>
        <w:t>ального предпринимателя.</w:t>
      </w:r>
    </w:p>
    <w:p w:rsidR="00FF003A" w:rsidRDefault="000375DD">
      <w:pPr>
        <w:pStyle w:val="a3"/>
        <w:spacing w:before="115" w:line="280" w:lineRule="auto"/>
      </w:pPr>
      <w:r>
        <w:t>Местом нахождения юридического лица-резидента признается место нахождения его постоянно действующего органа, указываемое в учредительных документах.</w:t>
      </w:r>
    </w:p>
    <w:p w:rsidR="00FF003A" w:rsidRDefault="000375DD">
      <w:pPr>
        <w:pStyle w:val="a3"/>
        <w:spacing w:line="280" w:lineRule="auto"/>
      </w:pPr>
      <w:r>
        <w:t>Местом нахождения юридического лица-нерезидента, осуществляющего деятельность чере</w:t>
      </w:r>
      <w:r>
        <w:t>з постоянное учреждение без открытия филиала, представительства, признается место осуществления деятельности в Республике Казахстан, заявленное при регистрации в качестве налогоплательщика в органе государственных доходов;</w:t>
      </w:r>
    </w:p>
    <w:p w:rsidR="00FF003A" w:rsidRDefault="000375DD">
      <w:pPr>
        <w:pStyle w:val="a4"/>
        <w:numPr>
          <w:ilvl w:val="0"/>
          <w:numId w:val="1"/>
        </w:numPr>
        <w:tabs>
          <w:tab w:val="left" w:pos="1130"/>
        </w:tabs>
        <w:spacing w:before="115" w:line="280" w:lineRule="auto"/>
        <w:ind w:right="356" w:firstLine="708"/>
        <w:rPr>
          <w:sz w:val="28"/>
        </w:rPr>
      </w:pPr>
      <w:r>
        <w:rPr>
          <w:sz w:val="28"/>
        </w:rPr>
        <w:t>в поле «Фамилия, имя, отчество (п</w:t>
      </w:r>
      <w:r>
        <w:rPr>
          <w:sz w:val="28"/>
        </w:rPr>
        <w:t>ри его наличии) должностного лица, принявшего декларацию» указывается фамилия, имя, отчество (при его</w:t>
      </w:r>
      <w:r>
        <w:rPr>
          <w:spacing w:val="-45"/>
          <w:sz w:val="28"/>
        </w:rPr>
        <w:t xml:space="preserve"> </w:t>
      </w:r>
      <w:r>
        <w:rPr>
          <w:sz w:val="28"/>
        </w:rPr>
        <w:t>наличии) работника органа государственных доходов, принявшего</w:t>
      </w:r>
      <w:r>
        <w:rPr>
          <w:spacing w:val="-14"/>
          <w:sz w:val="28"/>
        </w:rPr>
        <w:t xml:space="preserve"> </w:t>
      </w:r>
      <w:r>
        <w:rPr>
          <w:sz w:val="28"/>
        </w:rPr>
        <w:t>декларацию;</w:t>
      </w:r>
    </w:p>
    <w:p w:rsidR="00FF003A" w:rsidRDefault="000375DD">
      <w:pPr>
        <w:pStyle w:val="a4"/>
        <w:numPr>
          <w:ilvl w:val="0"/>
          <w:numId w:val="1"/>
        </w:numPr>
        <w:tabs>
          <w:tab w:val="left" w:pos="1130"/>
        </w:tabs>
        <w:spacing w:line="280" w:lineRule="auto"/>
        <w:ind w:right="284" w:firstLine="708"/>
        <w:rPr>
          <w:sz w:val="28"/>
        </w:rPr>
      </w:pPr>
      <w:r>
        <w:rPr>
          <w:sz w:val="28"/>
        </w:rPr>
        <w:t>дата</w:t>
      </w:r>
      <w:r>
        <w:rPr>
          <w:spacing w:val="-7"/>
          <w:sz w:val="28"/>
        </w:rPr>
        <w:t xml:space="preserve"> </w:t>
      </w:r>
      <w:r>
        <w:rPr>
          <w:sz w:val="28"/>
        </w:rPr>
        <w:t>приема</w:t>
      </w:r>
      <w:r>
        <w:rPr>
          <w:spacing w:val="-6"/>
          <w:sz w:val="28"/>
        </w:rPr>
        <w:t xml:space="preserve"> </w:t>
      </w:r>
      <w:r>
        <w:rPr>
          <w:sz w:val="28"/>
        </w:rPr>
        <w:t>декларации</w:t>
      </w:r>
      <w:r>
        <w:rPr>
          <w:spacing w:val="-6"/>
          <w:sz w:val="28"/>
        </w:rPr>
        <w:t xml:space="preserve"> </w:t>
      </w:r>
      <w:r>
        <w:rPr>
          <w:sz w:val="28"/>
        </w:rPr>
        <w:t>должностным</w:t>
      </w:r>
      <w:r>
        <w:rPr>
          <w:spacing w:val="-6"/>
          <w:sz w:val="28"/>
        </w:rPr>
        <w:t xml:space="preserve"> </w:t>
      </w:r>
      <w:r>
        <w:rPr>
          <w:sz w:val="28"/>
        </w:rPr>
        <w:t>лицом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пунктом</w:t>
      </w:r>
      <w:r>
        <w:rPr>
          <w:spacing w:val="-6"/>
          <w:sz w:val="28"/>
        </w:rPr>
        <w:t xml:space="preserve"> </w:t>
      </w:r>
      <w:r>
        <w:rPr>
          <w:sz w:val="28"/>
        </w:rPr>
        <w:t>2 статьи 209 Н</w:t>
      </w:r>
      <w:r>
        <w:rPr>
          <w:sz w:val="28"/>
        </w:rPr>
        <w:t>алогового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кодекса;</w:t>
      </w:r>
    </w:p>
    <w:p w:rsidR="00FF003A" w:rsidRDefault="000375DD">
      <w:pPr>
        <w:pStyle w:val="a4"/>
        <w:numPr>
          <w:ilvl w:val="0"/>
          <w:numId w:val="1"/>
        </w:numPr>
        <w:tabs>
          <w:tab w:val="left" w:pos="1130"/>
        </w:tabs>
        <w:spacing w:line="280" w:lineRule="auto"/>
        <w:ind w:right="443" w:firstLine="708"/>
        <w:rPr>
          <w:sz w:val="28"/>
        </w:rPr>
      </w:pPr>
      <w:r>
        <w:rPr>
          <w:sz w:val="28"/>
        </w:rPr>
        <w:t>входящий номер декларации, присваиваемый органом</w:t>
      </w:r>
      <w:r>
        <w:rPr>
          <w:spacing w:val="-48"/>
          <w:sz w:val="28"/>
        </w:rPr>
        <w:t xml:space="preserve"> </w:t>
      </w:r>
      <w:r>
        <w:rPr>
          <w:sz w:val="28"/>
        </w:rPr>
        <w:t>государственных доходов;</w:t>
      </w:r>
    </w:p>
    <w:p w:rsidR="00FF003A" w:rsidRDefault="000375DD">
      <w:pPr>
        <w:pStyle w:val="a4"/>
        <w:numPr>
          <w:ilvl w:val="0"/>
          <w:numId w:val="1"/>
        </w:numPr>
        <w:tabs>
          <w:tab w:val="left" w:pos="1130"/>
        </w:tabs>
        <w:spacing w:line="280" w:lineRule="auto"/>
        <w:ind w:right="1638" w:firstLine="708"/>
        <w:rPr>
          <w:sz w:val="28"/>
        </w:rPr>
      </w:pPr>
      <w:r>
        <w:rPr>
          <w:sz w:val="28"/>
        </w:rPr>
        <w:t>дата почтового штемпеля, проставленного почтовой или</w:t>
      </w:r>
      <w:r>
        <w:rPr>
          <w:spacing w:val="-47"/>
          <w:sz w:val="28"/>
        </w:rPr>
        <w:t xml:space="preserve"> </w:t>
      </w:r>
      <w:r>
        <w:rPr>
          <w:sz w:val="28"/>
        </w:rPr>
        <w:t>иной организацией</w:t>
      </w:r>
      <w:r>
        <w:rPr>
          <w:spacing w:val="-2"/>
          <w:sz w:val="28"/>
        </w:rPr>
        <w:t xml:space="preserve"> </w:t>
      </w:r>
      <w:r>
        <w:rPr>
          <w:sz w:val="28"/>
        </w:rPr>
        <w:t>связи.</w:t>
      </w:r>
    </w:p>
    <w:p w:rsidR="00FF003A" w:rsidRDefault="000375DD">
      <w:pPr>
        <w:pStyle w:val="a3"/>
        <w:spacing w:before="113" w:line="280" w:lineRule="auto"/>
        <w:ind w:right="218"/>
      </w:pPr>
      <w:r>
        <w:t>Подпункты 4), 5), 6) и 7) настоящего пункта заполняются работником органа</w:t>
      </w:r>
      <w:r>
        <w:rPr>
          <w:spacing w:val="-9"/>
        </w:rPr>
        <w:t xml:space="preserve"> </w:t>
      </w:r>
      <w:r>
        <w:t>государственных</w:t>
      </w:r>
      <w:r>
        <w:rPr>
          <w:spacing w:val="-8"/>
        </w:rPr>
        <w:t xml:space="preserve"> </w:t>
      </w:r>
      <w:r>
        <w:t>доходов,</w:t>
      </w:r>
      <w:r>
        <w:rPr>
          <w:spacing w:val="-8"/>
        </w:rPr>
        <w:t xml:space="preserve"> </w:t>
      </w:r>
      <w:r>
        <w:t>принявшим</w:t>
      </w:r>
      <w:r>
        <w:rPr>
          <w:spacing w:val="-8"/>
        </w:rPr>
        <w:t xml:space="preserve"> </w:t>
      </w:r>
      <w:r>
        <w:t>декларацию</w:t>
      </w:r>
      <w:r>
        <w:rPr>
          <w:spacing w:val="-9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бумажном</w:t>
      </w:r>
      <w:r>
        <w:rPr>
          <w:spacing w:val="-8"/>
        </w:rPr>
        <w:t xml:space="preserve"> </w:t>
      </w:r>
      <w:r>
        <w:t>носителе.</w:t>
      </w:r>
    </w:p>
    <w:sectPr w:rsidR="00FF003A">
      <w:pgSz w:w="12240" w:h="15840"/>
      <w:pgMar w:top="1620" w:right="740" w:bottom="280" w:left="1300" w:header="685" w:footer="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375DD" w:rsidRDefault="000375DD">
      <w:r>
        <w:separator/>
      </w:r>
    </w:p>
  </w:endnote>
  <w:endnote w:type="continuationSeparator" w:id="0">
    <w:p w:rsidR="000375DD" w:rsidRDefault="000375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375DD" w:rsidRDefault="000375DD">
      <w:r>
        <w:separator/>
      </w:r>
    </w:p>
  </w:footnote>
  <w:footnote w:type="continuationSeparator" w:id="0">
    <w:p w:rsidR="000375DD" w:rsidRDefault="000375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003A" w:rsidRDefault="000375DD">
    <w:pPr>
      <w:pStyle w:val="a3"/>
      <w:spacing w:before="0" w:line="14" w:lineRule="auto"/>
      <w:ind w:left="0" w:firstLine="0"/>
      <w:rPr>
        <w:sz w:val="20"/>
      </w:rPr>
    </w:pPr>
    <w:r>
      <w:pict>
        <v:rect id="_x0000_s2052" style="position:absolute;margin-left:70.9pt;margin-top:80.05pt;width:498.6pt;height:1.5pt;z-index:-16004608;mso-position-horizontal-relative:page;mso-position-vertical-relative:page" fillcolor="#333" stroked="f">
          <w10:wrap anchorx="page" anchory="page"/>
        </v:rect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A62EDE"/>
    <w:multiLevelType w:val="hybridMultilevel"/>
    <w:tmpl w:val="55A409D0"/>
    <w:lvl w:ilvl="0" w:tplc="F49C8A82">
      <w:start w:val="1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381E6A00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01603684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B322CA28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0548DC3A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43E61A1A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D7205DF8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7D4A2408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A52E55C6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abstractNum w:abstractNumId="1">
    <w:nsid w:val="0C7C1D67"/>
    <w:multiLevelType w:val="hybridMultilevel"/>
    <w:tmpl w:val="5D8671CE"/>
    <w:lvl w:ilvl="0" w:tplc="4F76E38A">
      <w:start w:val="1"/>
      <w:numFmt w:val="decimal"/>
      <w:lvlText w:val="%1."/>
      <w:lvlJc w:val="left"/>
      <w:pPr>
        <w:ind w:left="117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A148C8C4">
      <w:numFmt w:val="bullet"/>
      <w:lvlText w:val="•"/>
      <w:lvlJc w:val="left"/>
      <w:pPr>
        <w:ind w:left="1128" w:hanging="280"/>
      </w:pPr>
      <w:rPr>
        <w:rFonts w:hint="default"/>
        <w:lang w:val="kk-KZ" w:eastAsia="en-US" w:bidi="ar-SA"/>
      </w:rPr>
    </w:lvl>
    <w:lvl w:ilvl="2" w:tplc="C4C40846">
      <w:numFmt w:val="bullet"/>
      <w:lvlText w:val="•"/>
      <w:lvlJc w:val="left"/>
      <w:pPr>
        <w:ind w:left="2136" w:hanging="280"/>
      </w:pPr>
      <w:rPr>
        <w:rFonts w:hint="default"/>
        <w:lang w:val="kk-KZ" w:eastAsia="en-US" w:bidi="ar-SA"/>
      </w:rPr>
    </w:lvl>
    <w:lvl w:ilvl="3" w:tplc="D804B916">
      <w:numFmt w:val="bullet"/>
      <w:lvlText w:val="•"/>
      <w:lvlJc w:val="left"/>
      <w:pPr>
        <w:ind w:left="3144" w:hanging="280"/>
      </w:pPr>
      <w:rPr>
        <w:rFonts w:hint="default"/>
        <w:lang w:val="kk-KZ" w:eastAsia="en-US" w:bidi="ar-SA"/>
      </w:rPr>
    </w:lvl>
    <w:lvl w:ilvl="4" w:tplc="F2C893FE">
      <w:numFmt w:val="bullet"/>
      <w:lvlText w:val="•"/>
      <w:lvlJc w:val="left"/>
      <w:pPr>
        <w:ind w:left="4152" w:hanging="280"/>
      </w:pPr>
      <w:rPr>
        <w:rFonts w:hint="default"/>
        <w:lang w:val="kk-KZ" w:eastAsia="en-US" w:bidi="ar-SA"/>
      </w:rPr>
    </w:lvl>
    <w:lvl w:ilvl="5" w:tplc="0C3A56B4">
      <w:numFmt w:val="bullet"/>
      <w:lvlText w:val="•"/>
      <w:lvlJc w:val="left"/>
      <w:pPr>
        <w:ind w:left="5160" w:hanging="280"/>
      </w:pPr>
      <w:rPr>
        <w:rFonts w:hint="default"/>
        <w:lang w:val="kk-KZ" w:eastAsia="en-US" w:bidi="ar-SA"/>
      </w:rPr>
    </w:lvl>
    <w:lvl w:ilvl="6" w:tplc="897019C6">
      <w:numFmt w:val="bullet"/>
      <w:lvlText w:val="•"/>
      <w:lvlJc w:val="left"/>
      <w:pPr>
        <w:ind w:left="6168" w:hanging="280"/>
      </w:pPr>
      <w:rPr>
        <w:rFonts w:hint="default"/>
        <w:lang w:val="kk-KZ" w:eastAsia="en-US" w:bidi="ar-SA"/>
      </w:rPr>
    </w:lvl>
    <w:lvl w:ilvl="7" w:tplc="4712D102">
      <w:numFmt w:val="bullet"/>
      <w:lvlText w:val="•"/>
      <w:lvlJc w:val="left"/>
      <w:pPr>
        <w:ind w:left="7176" w:hanging="280"/>
      </w:pPr>
      <w:rPr>
        <w:rFonts w:hint="default"/>
        <w:lang w:val="kk-KZ" w:eastAsia="en-US" w:bidi="ar-SA"/>
      </w:rPr>
    </w:lvl>
    <w:lvl w:ilvl="8" w:tplc="C6869A4C">
      <w:numFmt w:val="bullet"/>
      <w:lvlText w:val="•"/>
      <w:lvlJc w:val="left"/>
      <w:pPr>
        <w:ind w:left="8184" w:hanging="280"/>
      </w:pPr>
      <w:rPr>
        <w:rFonts w:hint="default"/>
        <w:lang w:val="kk-KZ" w:eastAsia="en-US" w:bidi="ar-SA"/>
      </w:rPr>
    </w:lvl>
  </w:abstractNum>
  <w:abstractNum w:abstractNumId="2">
    <w:nsid w:val="20B60E5F"/>
    <w:multiLevelType w:val="hybridMultilevel"/>
    <w:tmpl w:val="02FE2E8C"/>
    <w:lvl w:ilvl="0" w:tplc="F5ECEC96">
      <w:start w:val="1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E1CA9178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3B2EE58E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1F30D81C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40940122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C22A551A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36221ACA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1488139A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70700832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abstractNum w:abstractNumId="3">
    <w:nsid w:val="252F27FF"/>
    <w:multiLevelType w:val="hybridMultilevel"/>
    <w:tmpl w:val="4A0E52DE"/>
    <w:lvl w:ilvl="0" w:tplc="61A215CE">
      <w:start w:val="3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C2BC5326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6610F86A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B840F2E0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FF32E258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C5C0F67C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7C5A0FFE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0AD4C454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573280B8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abstractNum w:abstractNumId="4">
    <w:nsid w:val="29CC3E96"/>
    <w:multiLevelType w:val="hybridMultilevel"/>
    <w:tmpl w:val="83EC8BD8"/>
    <w:lvl w:ilvl="0" w:tplc="87EAAD26">
      <w:start w:val="1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10E450C6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37922698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F6EC4650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FBE2A3D6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D9786F4E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968E73DA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E37A5EB8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1B68E956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abstractNum w:abstractNumId="5">
    <w:nsid w:val="3E9A676E"/>
    <w:multiLevelType w:val="hybridMultilevel"/>
    <w:tmpl w:val="5D342C46"/>
    <w:lvl w:ilvl="0" w:tplc="EC2A885E">
      <w:start w:val="1"/>
      <w:numFmt w:val="decimal"/>
      <w:lvlText w:val="%1."/>
      <w:lvlJc w:val="left"/>
      <w:pPr>
        <w:ind w:left="117" w:hanging="28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F58467AE">
      <w:numFmt w:val="bullet"/>
      <w:lvlText w:val="•"/>
      <w:lvlJc w:val="left"/>
      <w:pPr>
        <w:ind w:left="1128" w:hanging="280"/>
      </w:pPr>
      <w:rPr>
        <w:rFonts w:hint="default"/>
        <w:lang w:val="kk-KZ" w:eastAsia="en-US" w:bidi="ar-SA"/>
      </w:rPr>
    </w:lvl>
    <w:lvl w:ilvl="2" w:tplc="179C163E">
      <w:numFmt w:val="bullet"/>
      <w:lvlText w:val="•"/>
      <w:lvlJc w:val="left"/>
      <w:pPr>
        <w:ind w:left="2136" w:hanging="280"/>
      </w:pPr>
      <w:rPr>
        <w:rFonts w:hint="default"/>
        <w:lang w:val="kk-KZ" w:eastAsia="en-US" w:bidi="ar-SA"/>
      </w:rPr>
    </w:lvl>
    <w:lvl w:ilvl="3" w:tplc="C30C398C">
      <w:numFmt w:val="bullet"/>
      <w:lvlText w:val="•"/>
      <w:lvlJc w:val="left"/>
      <w:pPr>
        <w:ind w:left="3144" w:hanging="280"/>
      </w:pPr>
      <w:rPr>
        <w:rFonts w:hint="default"/>
        <w:lang w:val="kk-KZ" w:eastAsia="en-US" w:bidi="ar-SA"/>
      </w:rPr>
    </w:lvl>
    <w:lvl w:ilvl="4" w:tplc="0748C2A2">
      <w:numFmt w:val="bullet"/>
      <w:lvlText w:val="•"/>
      <w:lvlJc w:val="left"/>
      <w:pPr>
        <w:ind w:left="4152" w:hanging="280"/>
      </w:pPr>
      <w:rPr>
        <w:rFonts w:hint="default"/>
        <w:lang w:val="kk-KZ" w:eastAsia="en-US" w:bidi="ar-SA"/>
      </w:rPr>
    </w:lvl>
    <w:lvl w:ilvl="5" w:tplc="4372D552">
      <w:numFmt w:val="bullet"/>
      <w:lvlText w:val="•"/>
      <w:lvlJc w:val="left"/>
      <w:pPr>
        <w:ind w:left="5160" w:hanging="280"/>
      </w:pPr>
      <w:rPr>
        <w:rFonts w:hint="default"/>
        <w:lang w:val="kk-KZ" w:eastAsia="en-US" w:bidi="ar-SA"/>
      </w:rPr>
    </w:lvl>
    <w:lvl w:ilvl="6" w:tplc="2D965F20">
      <w:numFmt w:val="bullet"/>
      <w:lvlText w:val="•"/>
      <w:lvlJc w:val="left"/>
      <w:pPr>
        <w:ind w:left="6168" w:hanging="280"/>
      </w:pPr>
      <w:rPr>
        <w:rFonts w:hint="default"/>
        <w:lang w:val="kk-KZ" w:eastAsia="en-US" w:bidi="ar-SA"/>
      </w:rPr>
    </w:lvl>
    <w:lvl w:ilvl="7" w:tplc="D88C27F6">
      <w:numFmt w:val="bullet"/>
      <w:lvlText w:val="•"/>
      <w:lvlJc w:val="left"/>
      <w:pPr>
        <w:ind w:left="7176" w:hanging="280"/>
      </w:pPr>
      <w:rPr>
        <w:rFonts w:hint="default"/>
        <w:lang w:val="kk-KZ" w:eastAsia="en-US" w:bidi="ar-SA"/>
      </w:rPr>
    </w:lvl>
    <w:lvl w:ilvl="8" w:tplc="7C00A7A6">
      <w:numFmt w:val="bullet"/>
      <w:lvlText w:val="•"/>
      <w:lvlJc w:val="left"/>
      <w:pPr>
        <w:ind w:left="8184" w:hanging="280"/>
      </w:pPr>
      <w:rPr>
        <w:rFonts w:hint="default"/>
        <w:lang w:val="kk-KZ" w:eastAsia="en-US" w:bidi="ar-SA"/>
      </w:rPr>
    </w:lvl>
  </w:abstractNum>
  <w:abstractNum w:abstractNumId="6">
    <w:nsid w:val="41504B33"/>
    <w:multiLevelType w:val="hybridMultilevel"/>
    <w:tmpl w:val="5BF2DBB4"/>
    <w:lvl w:ilvl="0" w:tplc="44DC1DEC">
      <w:start w:val="1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26366446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609E0020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42E48E94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372AB486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007E4578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917EF928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1B1C4694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E9CE47D2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abstractNum w:abstractNumId="7">
    <w:nsid w:val="53925DE4"/>
    <w:multiLevelType w:val="hybridMultilevel"/>
    <w:tmpl w:val="5A444FFA"/>
    <w:lvl w:ilvl="0" w:tplc="8930929C">
      <w:start w:val="1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09100844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9514BB84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4DAE83BC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487E8A94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BC020C68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54628B96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6F5CBED0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E2A2063A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abstractNum w:abstractNumId="8">
    <w:nsid w:val="59FD0641"/>
    <w:multiLevelType w:val="hybridMultilevel"/>
    <w:tmpl w:val="3C10A17E"/>
    <w:lvl w:ilvl="0" w:tplc="F7B80E52">
      <w:start w:val="1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D5BC17A0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95881C46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1B6C7BB4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407AFD0C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4CF26026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25F44D0A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F9B073A2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9EEC553C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abstractNum w:abstractNumId="9">
    <w:nsid w:val="6481067A"/>
    <w:multiLevelType w:val="hybridMultilevel"/>
    <w:tmpl w:val="6C4C2BDC"/>
    <w:lvl w:ilvl="0" w:tplc="011C0006">
      <w:start w:val="1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2274215C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3AC85AF0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46BC0A74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7F80EBFC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D7B262B8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BF7A6560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934EC29A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39D043B0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abstractNum w:abstractNumId="10">
    <w:nsid w:val="662032BC"/>
    <w:multiLevelType w:val="hybridMultilevel"/>
    <w:tmpl w:val="432A0C8A"/>
    <w:lvl w:ilvl="0" w:tplc="47D297A6">
      <w:start w:val="1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3D682E4A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302C5986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067AE494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A294BB22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B1A6E138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9EBAF4EE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F9E2ECF4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E08CDD44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abstractNum w:abstractNumId="11">
    <w:nsid w:val="79B86BD1"/>
    <w:multiLevelType w:val="hybridMultilevel"/>
    <w:tmpl w:val="1004AB98"/>
    <w:lvl w:ilvl="0" w:tplc="7BEC9F28">
      <w:start w:val="1"/>
      <w:numFmt w:val="decimal"/>
      <w:lvlText w:val="%1)"/>
      <w:lvlJc w:val="left"/>
      <w:pPr>
        <w:ind w:left="117" w:hanging="304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kk-KZ" w:eastAsia="en-US" w:bidi="ar-SA"/>
      </w:rPr>
    </w:lvl>
    <w:lvl w:ilvl="1" w:tplc="29FC1004">
      <w:numFmt w:val="bullet"/>
      <w:lvlText w:val="•"/>
      <w:lvlJc w:val="left"/>
      <w:pPr>
        <w:ind w:left="1128" w:hanging="304"/>
      </w:pPr>
      <w:rPr>
        <w:rFonts w:hint="default"/>
        <w:lang w:val="kk-KZ" w:eastAsia="en-US" w:bidi="ar-SA"/>
      </w:rPr>
    </w:lvl>
    <w:lvl w:ilvl="2" w:tplc="B970A442">
      <w:numFmt w:val="bullet"/>
      <w:lvlText w:val="•"/>
      <w:lvlJc w:val="left"/>
      <w:pPr>
        <w:ind w:left="2136" w:hanging="304"/>
      </w:pPr>
      <w:rPr>
        <w:rFonts w:hint="default"/>
        <w:lang w:val="kk-KZ" w:eastAsia="en-US" w:bidi="ar-SA"/>
      </w:rPr>
    </w:lvl>
    <w:lvl w:ilvl="3" w:tplc="2006D8BC">
      <w:numFmt w:val="bullet"/>
      <w:lvlText w:val="•"/>
      <w:lvlJc w:val="left"/>
      <w:pPr>
        <w:ind w:left="3144" w:hanging="304"/>
      </w:pPr>
      <w:rPr>
        <w:rFonts w:hint="default"/>
        <w:lang w:val="kk-KZ" w:eastAsia="en-US" w:bidi="ar-SA"/>
      </w:rPr>
    </w:lvl>
    <w:lvl w:ilvl="4" w:tplc="5D46D070">
      <w:numFmt w:val="bullet"/>
      <w:lvlText w:val="•"/>
      <w:lvlJc w:val="left"/>
      <w:pPr>
        <w:ind w:left="4152" w:hanging="304"/>
      </w:pPr>
      <w:rPr>
        <w:rFonts w:hint="default"/>
        <w:lang w:val="kk-KZ" w:eastAsia="en-US" w:bidi="ar-SA"/>
      </w:rPr>
    </w:lvl>
    <w:lvl w:ilvl="5" w:tplc="D9C2A2CC">
      <w:numFmt w:val="bullet"/>
      <w:lvlText w:val="•"/>
      <w:lvlJc w:val="left"/>
      <w:pPr>
        <w:ind w:left="5160" w:hanging="304"/>
      </w:pPr>
      <w:rPr>
        <w:rFonts w:hint="default"/>
        <w:lang w:val="kk-KZ" w:eastAsia="en-US" w:bidi="ar-SA"/>
      </w:rPr>
    </w:lvl>
    <w:lvl w:ilvl="6" w:tplc="1C2E8F7A">
      <w:numFmt w:val="bullet"/>
      <w:lvlText w:val="•"/>
      <w:lvlJc w:val="left"/>
      <w:pPr>
        <w:ind w:left="6168" w:hanging="304"/>
      </w:pPr>
      <w:rPr>
        <w:rFonts w:hint="default"/>
        <w:lang w:val="kk-KZ" w:eastAsia="en-US" w:bidi="ar-SA"/>
      </w:rPr>
    </w:lvl>
    <w:lvl w:ilvl="7" w:tplc="BD503FC0">
      <w:numFmt w:val="bullet"/>
      <w:lvlText w:val="•"/>
      <w:lvlJc w:val="left"/>
      <w:pPr>
        <w:ind w:left="7176" w:hanging="304"/>
      </w:pPr>
      <w:rPr>
        <w:rFonts w:hint="default"/>
        <w:lang w:val="kk-KZ" w:eastAsia="en-US" w:bidi="ar-SA"/>
      </w:rPr>
    </w:lvl>
    <w:lvl w:ilvl="8" w:tplc="2FB6E7F0">
      <w:numFmt w:val="bullet"/>
      <w:lvlText w:val="•"/>
      <w:lvlJc w:val="left"/>
      <w:pPr>
        <w:ind w:left="8184" w:hanging="304"/>
      </w:pPr>
      <w:rPr>
        <w:rFonts w:hint="default"/>
        <w:lang w:val="kk-KZ" w:eastAsia="en-US" w:bidi="ar-SA"/>
      </w:rPr>
    </w:lvl>
  </w:abstractNum>
  <w:num w:numId="1">
    <w:abstractNumId w:val="6"/>
  </w:num>
  <w:num w:numId="2">
    <w:abstractNumId w:val="7"/>
  </w:num>
  <w:num w:numId="3">
    <w:abstractNumId w:val="3"/>
  </w:num>
  <w:num w:numId="4">
    <w:abstractNumId w:val="8"/>
  </w:num>
  <w:num w:numId="5">
    <w:abstractNumId w:val="4"/>
  </w:num>
  <w:num w:numId="6">
    <w:abstractNumId w:val="2"/>
  </w:num>
  <w:num w:numId="7">
    <w:abstractNumId w:val="10"/>
  </w:num>
  <w:num w:numId="8">
    <w:abstractNumId w:val="1"/>
  </w:num>
  <w:num w:numId="9">
    <w:abstractNumId w:val="9"/>
  </w:num>
  <w:num w:numId="10">
    <w:abstractNumId w:val="0"/>
  </w:num>
  <w:num w:numId="11">
    <w:abstractNumId w:val="11"/>
  </w:num>
  <w:num w:numId="1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53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2"/>
  </w:compat>
  <w:rsids>
    <w:rsidRoot w:val="00FF003A"/>
    <w:rsid w:val="000375DD"/>
    <w:rsid w:val="00037F76"/>
    <w:rsid w:val="00FF0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/>
    <o:shapelayout v:ext="edit">
      <o:idmap v:ext="edit" data="1"/>
    </o:shapelayout>
  </w:shapeDefaults>
  <w:decimalSymbol w:val=","/>
  <w:listSeparator w:val=";"/>
  <w15:docId w15:val="{AC0C9B69-A11A-4EA0-817E-40C64A2DA7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kk-KZ"/>
    </w:rPr>
  </w:style>
  <w:style w:type="paragraph" w:styleId="1">
    <w:name w:val="heading 1"/>
    <w:basedOn w:val="a"/>
    <w:uiPriority w:val="1"/>
    <w:qFormat/>
    <w:pPr>
      <w:spacing w:before="88"/>
      <w:ind w:left="117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spacing w:before="114"/>
      <w:ind w:left="117" w:firstLine="708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spacing w:before="114"/>
      <w:ind w:left="117" w:firstLine="708"/>
    </w:pPr>
  </w:style>
  <w:style w:type="paragraph" w:customStyle="1" w:styleId="TableParagraph">
    <w:name w:val="Table Paragraph"/>
    <w:basedOn w:val="a"/>
    <w:uiPriority w:val="1"/>
    <w:qFormat/>
  </w:style>
  <w:style w:type="paragraph" w:styleId="a5">
    <w:name w:val="header"/>
    <w:basedOn w:val="a"/>
    <w:link w:val="a6"/>
    <w:uiPriority w:val="99"/>
    <w:unhideWhenUsed/>
    <w:rsid w:val="00037F76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37F76"/>
    <w:rPr>
      <w:rFonts w:ascii="Times New Roman" w:eastAsia="Times New Roman" w:hAnsi="Times New Roman" w:cs="Times New Roman"/>
      <w:lang w:val="kk-KZ"/>
    </w:rPr>
  </w:style>
  <w:style w:type="paragraph" w:styleId="a7">
    <w:name w:val="footer"/>
    <w:basedOn w:val="a"/>
    <w:link w:val="a8"/>
    <w:uiPriority w:val="99"/>
    <w:unhideWhenUsed/>
    <w:rsid w:val="00037F7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037F76"/>
    <w:rPr>
      <w:rFonts w:ascii="Times New Roman" w:eastAsia="Times New Roman" w:hAnsi="Times New Roman" w:cs="Times New Roman"/>
      <w:lang w:val="kk-K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8</Pages>
  <Words>1841</Words>
  <Characters>10496</Characters>
  <Application>Microsoft Office Word</Application>
  <DocSecurity>0</DocSecurity>
  <Lines>87</Lines>
  <Paragraphs>24</Paragraphs>
  <ScaleCrop>false</ScaleCrop>
  <Company>SPecialiST RePack</Company>
  <LinksUpToDate>false</LinksUpToDate>
  <CharactersWithSpaces>12313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2021-04-07T04:38:00Z</dcterms:created>
  <dcterms:modified xsi:type="dcterms:W3CDTF">2021-04-07T04:44:00Z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2021-04-07T00:00:00Z</vt:filetime>
  </property>
  <property fmtid="{D5CDD505-2E9C-101B-9397-08002B2CF9AE}" pid="3" name="LastSaved">
    <vt:filetime>2021-04-07T00:00:00Z</vt:filetime>
  </property>
</Properties>
</file>