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3DA2" w:rsidRPr="00D63DA2" w:rsidRDefault="00D63DA2" w:rsidP="00D63DA2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</w:pPr>
      <w:r w:rsidRPr="00D63DA2"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  <w:t>Правила составления форм налоговых регистров</w:t>
      </w:r>
    </w:p>
    <w:p w:rsidR="00D63DA2" w:rsidRPr="00D63DA2" w:rsidRDefault="00D63DA2" w:rsidP="00D63DA2">
      <w:pPr>
        <w:shd w:val="clear" w:color="auto" w:fill="FFFFFF"/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</w:pPr>
      <w:r w:rsidRPr="00D63DA2"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  <w:t>Глава 1. Общие положения</w:t>
      </w:r>
    </w:p>
    <w:p w:rsidR="00D63DA2" w:rsidRPr="00D63DA2" w:rsidRDefault="00D63DA2" w:rsidP="00D63DA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D63DA2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1. Настоящие Правила составления форм налоговых регистров (далее - Правила) разработаны в соответствии с Кодексом Республики Казахстан от 25 декабря 2017 года «О налогах и других обязательных платежах в бюджет» (Налоговый кодекс) и определяют порядок составления форм налоговых регистров.</w:t>
      </w:r>
    </w:p>
    <w:p w:rsidR="00D63DA2" w:rsidRPr="00D63DA2" w:rsidRDefault="00D63DA2" w:rsidP="00D63DA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D63DA2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2. Налоговые регистры содержат информацию об объектах налогообложения и (или) объектах, связанных с налогообложением налогоплательщика.</w:t>
      </w:r>
    </w:p>
    <w:p w:rsidR="00D63DA2" w:rsidRPr="00D63DA2" w:rsidRDefault="00D63DA2" w:rsidP="00D63DA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D63DA2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3. Налоговые регистры заполняются одновременно с формой налоговой отчетности за налоговый период, по которому представляется форма налоговой отчетности.</w:t>
      </w:r>
    </w:p>
    <w:p w:rsidR="00D63DA2" w:rsidRPr="00D63DA2" w:rsidRDefault="00D63DA2" w:rsidP="00D63DA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D63DA2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4. В налоговом регистре указываются общие сведения о налогоплательщике:</w:t>
      </w:r>
    </w:p>
    <w:p w:rsidR="00D63DA2" w:rsidRPr="00D63DA2" w:rsidRDefault="00D63DA2" w:rsidP="00D63DA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D63DA2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1) индивидуальный идентификационный или бизнес-идентификационный номер налогоплательщика (далее - ИИН/БИН).</w:t>
      </w:r>
    </w:p>
    <w:p w:rsidR="00D63DA2" w:rsidRPr="00D63DA2" w:rsidRDefault="00D63DA2" w:rsidP="00D63DA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D63DA2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ИИН/БИН подлежит заполнению в соответствии с Законом Республики Казахстан от 12 января 2007 года «О национальных реестрах идентификационных номеров»;</w:t>
      </w:r>
    </w:p>
    <w:p w:rsidR="00D63DA2" w:rsidRPr="00D63DA2" w:rsidRDefault="00D63DA2" w:rsidP="00D63DA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D63DA2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2) фамилия, имя и отчество (при его наличии) или наименование налогоплательщика;</w:t>
      </w:r>
    </w:p>
    <w:p w:rsidR="00D63DA2" w:rsidRPr="00D63DA2" w:rsidRDefault="00D63DA2" w:rsidP="00D63DA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D63DA2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3) налоговый период, за который составляется форма налогового регистра;</w:t>
      </w:r>
    </w:p>
    <w:p w:rsidR="00D63DA2" w:rsidRPr="00D63DA2" w:rsidRDefault="00D63DA2" w:rsidP="00D63DA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D63DA2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4) фамилия, имя и отчество (при его наличии) руководителя (налогоплательщика) или лица его заменяющего, подпись и печать (при ее наличии) налогоплательщика;</w:t>
      </w:r>
    </w:p>
    <w:p w:rsidR="00D63DA2" w:rsidRPr="00D63DA2" w:rsidRDefault="00D63DA2" w:rsidP="00D63DA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D63DA2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5) фамилия, имя и отчество (при его наличии) главного бухгалтера налогоплательщика (при его наличии) и его подпись;</w:t>
      </w:r>
    </w:p>
    <w:p w:rsidR="00D63DA2" w:rsidRPr="00D63DA2" w:rsidRDefault="00D63DA2" w:rsidP="00D63DA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D63DA2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6) фамилия, имя и отчество (при его наличии) должностного или иного лица, заполнившего и ответственного за составление налогового регистра, и его подпись;</w:t>
      </w:r>
    </w:p>
    <w:p w:rsidR="00D63DA2" w:rsidRPr="00D63DA2" w:rsidRDefault="00D63DA2" w:rsidP="00D63DA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D63DA2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7) дата составления налогового регистра.</w:t>
      </w:r>
    </w:p>
    <w:p w:rsidR="00D63DA2" w:rsidRPr="00D63DA2" w:rsidRDefault="00D63DA2" w:rsidP="00D63DA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D63DA2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5. Отрицательные значения сумм обозначаются знаком минус «-» в соответствующей строке определенной графы.</w:t>
      </w:r>
    </w:p>
    <w:p w:rsidR="00D63DA2" w:rsidRPr="00D63DA2" w:rsidRDefault="00D63DA2" w:rsidP="00D63DA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D63DA2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6. Налоговые регистры представляются должностным лицам органов государственных доходов при проведении документальных налоговых проверок на бумажных носителях и (или) на электронных носителях - по требованию должностных лиц органов государственных доходов, осуществляющих проверку.</w:t>
      </w:r>
    </w:p>
    <w:p w:rsidR="00D63DA2" w:rsidRPr="00D63DA2" w:rsidRDefault="00D63DA2" w:rsidP="00D63DA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D63DA2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7. При отсутствии показателей соответствующие ячейки налогового регистра не заполняются.</w:t>
      </w:r>
    </w:p>
    <w:p w:rsidR="00D63DA2" w:rsidRDefault="00D63DA2" w:rsidP="00D63DA2">
      <w:pPr>
        <w:pStyle w:val="5"/>
        <w:shd w:val="clear" w:color="auto" w:fill="FFFFFF"/>
        <w:rPr>
          <w:b w:val="0"/>
          <w:bCs w:val="0"/>
          <w:color w:val="0A0A0A"/>
          <w:sz w:val="24"/>
          <w:szCs w:val="24"/>
        </w:rPr>
      </w:pPr>
    </w:p>
    <w:p w:rsidR="00D63DA2" w:rsidRPr="00D63DA2" w:rsidRDefault="00D63DA2" w:rsidP="00D63DA2">
      <w:pPr>
        <w:pStyle w:val="5"/>
        <w:shd w:val="clear" w:color="auto" w:fill="FFFFFF"/>
        <w:rPr>
          <w:bCs w:val="0"/>
          <w:color w:val="0A0A0A"/>
          <w:sz w:val="24"/>
          <w:szCs w:val="24"/>
        </w:rPr>
      </w:pPr>
      <w:r w:rsidRPr="00D63DA2">
        <w:rPr>
          <w:bCs w:val="0"/>
          <w:color w:val="0A0A0A"/>
          <w:sz w:val="24"/>
          <w:szCs w:val="24"/>
        </w:rPr>
        <w:lastRenderedPageBreak/>
        <w:t>Глава 7. Составление формы налогового регистра по учету уменьшения размера требования к до</w:t>
      </w:r>
      <w:bookmarkStart w:id="0" w:name="_GoBack"/>
      <w:bookmarkEnd w:id="0"/>
      <w:r w:rsidRPr="00D63DA2">
        <w:rPr>
          <w:bCs w:val="0"/>
          <w:color w:val="0A0A0A"/>
          <w:sz w:val="24"/>
          <w:szCs w:val="24"/>
        </w:rPr>
        <w:t>лжнику в связи с прощением безнадежной задолженности по кредиту (займу) и вознаграждению по нему</w:t>
      </w:r>
    </w:p>
    <w:p w:rsidR="00D63DA2" w:rsidRPr="00D63DA2" w:rsidRDefault="00D63DA2" w:rsidP="00D63DA2">
      <w:pPr>
        <w:pStyle w:val="j135"/>
        <w:shd w:val="clear" w:color="auto" w:fill="FFFFFF"/>
        <w:rPr>
          <w:color w:val="0A0A0A"/>
        </w:rPr>
      </w:pPr>
      <w:r w:rsidRPr="00D63DA2">
        <w:rPr>
          <w:color w:val="0A0A0A"/>
        </w:rPr>
        <w:t>38. </w:t>
      </w:r>
      <w:r w:rsidRPr="00D63DA2">
        <w:rPr>
          <w:rStyle w:val="s2"/>
          <w:color w:val="0A0A0A"/>
        </w:rPr>
        <w:t>Форма налогового регистра по учету уменьшения размера</w:t>
      </w:r>
      <w:r w:rsidRPr="00D63DA2">
        <w:rPr>
          <w:color w:val="0A0A0A"/>
        </w:rPr>
        <w:t> требования к должнику в связи с прощением безнадежной задолженности по кредиту (займу) и вознаграждению по нему предназначена для отражения за соответствующий налоговый период размера провизии (резервов), ранее отнесенных на вычеты налогоплательщиком, имеющим право на вычет суммы расходов по созданию провизии (резервов) в соответствии с </w:t>
      </w:r>
      <w:r w:rsidRPr="00D63DA2">
        <w:rPr>
          <w:rStyle w:val="s2"/>
          <w:color w:val="0A0A0A"/>
        </w:rPr>
        <w:t>пунктом 1 статьи </w:t>
      </w:r>
      <w:r w:rsidRPr="00D63DA2">
        <w:rPr>
          <w:color w:val="0A0A0A"/>
        </w:rPr>
        <w:t>250 Налогового кодекса, при прощении безнадежной задолженности по кредиту (займу) и вознаграждению по нему, не признаваемого доходом в соответствии с </w:t>
      </w:r>
      <w:r w:rsidRPr="00D63DA2">
        <w:rPr>
          <w:rStyle w:val="s2"/>
          <w:color w:val="0A0A0A"/>
        </w:rPr>
        <w:t>подпунктом 9) пункта 5 статьи 232</w:t>
      </w:r>
      <w:r w:rsidRPr="00D63DA2">
        <w:rPr>
          <w:color w:val="0A0A0A"/>
        </w:rPr>
        <w:t> Налогового кодекса.</w:t>
      </w:r>
    </w:p>
    <w:p w:rsidR="00D63DA2" w:rsidRPr="00D63DA2" w:rsidRDefault="00D63DA2" w:rsidP="00D63DA2">
      <w:pPr>
        <w:pStyle w:val="j135"/>
        <w:shd w:val="clear" w:color="auto" w:fill="FFFFFF"/>
        <w:rPr>
          <w:color w:val="0A0A0A"/>
        </w:rPr>
      </w:pPr>
      <w:r w:rsidRPr="00D63DA2">
        <w:rPr>
          <w:color w:val="0A0A0A"/>
        </w:rPr>
        <w:t>39. В таблице «Уменьшение размера требования к должнику в связи с прощением безнадежной задолженности по кредиту (займу) и вознаграждению по нему» указываются:</w:t>
      </w:r>
    </w:p>
    <w:p w:rsidR="00D63DA2" w:rsidRPr="00D63DA2" w:rsidRDefault="00D63DA2" w:rsidP="00D63DA2">
      <w:pPr>
        <w:pStyle w:val="j135"/>
        <w:shd w:val="clear" w:color="auto" w:fill="FFFFFF"/>
        <w:rPr>
          <w:color w:val="0A0A0A"/>
        </w:rPr>
      </w:pPr>
      <w:r w:rsidRPr="00D63DA2">
        <w:rPr>
          <w:color w:val="0A0A0A"/>
        </w:rPr>
        <w:t>1) в графе 1 - порядковый номер строки;</w:t>
      </w:r>
    </w:p>
    <w:p w:rsidR="00D63DA2" w:rsidRPr="00D63DA2" w:rsidRDefault="00D63DA2" w:rsidP="00D63DA2">
      <w:pPr>
        <w:pStyle w:val="j135"/>
        <w:shd w:val="clear" w:color="auto" w:fill="FFFFFF"/>
        <w:rPr>
          <w:color w:val="0A0A0A"/>
        </w:rPr>
      </w:pPr>
      <w:r w:rsidRPr="00D63DA2">
        <w:rPr>
          <w:color w:val="0A0A0A"/>
        </w:rPr>
        <w:t>2) в графе 2 - ИИН/БИН должника;</w:t>
      </w:r>
    </w:p>
    <w:p w:rsidR="00D63DA2" w:rsidRPr="00D63DA2" w:rsidRDefault="00D63DA2" w:rsidP="00D63DA2">
      <w:pPr>
        <w:pStyle w:val="j135"/>
        <w:shd w:val="clear" w:color="auto" w:fill="FFFFFF"/>
        <w:rPr>
          <w:color w:val="0A0A0A"/>
        </w:rPr>
      </w:pPr>
      <w:r w:rsidRPr="00D63DA2">
        <w:rPr>
          <w:color w:val="0A0A0A"/>
        </w:rPr>
        <w:t>3) в графе 3 - фамилия, имя и отчество (при его наличии) или наименование должника;</w:t>
      </w:r>
    </w:p>
    <w:p w:rsidR="00D63DA2" w:rsidRPr="00D63DA2" w:rsidRDefault="00D63DA2" w:rsidP="00D63DA2">
      <w:pPr>
        <w:pStyle w:val="j135"/>
        <w:shd w:val="clear" w:color="auto" w:fill="FFFFFF"/>
        <w:rPr>
          <w:color w:val="0A0A0A"/>
        </w:rPr>
      </w:pPr>
      <w:r w:rsidRPr="00D63DA2">
        <w:rPr>
          <w:color w:val="0A0A0A"/>
        </w:rPr>
        <w:t>4) в графе 4 - номер и дата договора банковского займа, по которому имеется безнадежная задолженность;</w:t>
      </w:r>
    </w:p>
    <w:p w:rsidR="00D63DA2" w:rsidRPr="00D63DA2" w:rsidRDefault="00D63DA2" w:rsidP="00D63DA2">
      <w:pPr>
        <w:pStyle w:val="j135"/>
        <w:shd w:val="clear" w:color="auto" w:fill="FFFFFF"/>
        <w:rPr>
          <w:color w:val="0A0A0A"/>
        </w:rPr>
      </w:pPr>
      <w:r w:rsidRPr="00D63DA2">
        <w:rPr>
          <w:color w:val="0A0A0A"/>
        </w:rPr>
        <w:t>5) в графе 5 - номер и дата документа, на основании которого осуществлено уменьшение размера требования к должнику в связи с прощением безнадежной задолженности по кредиту (займу) и вознаграждению по нему в соответствии с </w:t>
      </w:r>
      <w:r w:rsidRPr="00D63DA2">
        <w:rPr>
          <w:rStyle w:val="s2"/>
          <w:color w:val="0A0A0A"/>
        </w:rPr>
        <w:t>подпунктом 9) пункта 5 статьи 232</w:t>
      </w:r>
      <w:r w:rsidRPr="00D63DA2">
        <w:rPr>
          <w:color w:val="0A0A0A"/>
        </w:rPr>
        <w:t> Налогового кодекса;</w:t>
      </w:r>
    </w:p>
    <w:p w:rsidR="00D63DA2" w:rsidRPr="00D63DA2" w:rsidRDefault="00D63DA2" w:rsidP="00D63DA2">
      <w:pPr>
        <w:pStyle w:val="j135"/>
        <w:shd w:val="clear" w:color="auto" w:fill="FFFFFF"/>
        <w:rPr>
          <w:color w:val="0A0A0A"/>
        </w:rPr>
      </w:pPr>
      <w:r w:rsidRPr="00D63DA2">
        <w:rPr>
          <w:color w:val="0A0A0A"/>
        </w:rPr>
        <w:t>6) в графе 6 - общая сумма задолженности;</w:t>
      </w:r>
    </w:p>
    <w:p w:rsidR="00D63DA2" w:rsidRPr="00D63DA2" w:rsidRDefault="00D63DA2" w:rsidP="00D63DA2">
      <w:pPr>
        <w:pStyle w:val="j135"/>
        <w:shd w:val="clear" w:color="auto" w:fill="FFFFFF"/>
        <w:rPr>
          <w:color w:val="0A0A0A"/>
        </w:rPr>
      </w:pPr>
      <w:r w:rsidRPr="00D63DA2">
        <w:rPr>
          <w:color w:val="0A0A0A"/>
        </w:rPr>
        <w:t>7) в графе 7 - указывается номер, которому соответствует основание прощения безнадежной задолженности по залоговому обеспечению (далее - залог):</w:t>
      </w:r>
    </w:p>
    <w:p w:rsidR="00D63DA2" w:rsidRPr="00D63DA2" w:rsidRDefault="00D63DA2" w:rsidP="00D63DA2">
      <w:pPr>
        <w:pStyle w:val="j135"/>
        <w:shd w:val="clear" w:color="auto" w:fill="FFFFFF"/>
        <w:rPr>
          <w:color w:val="0A0A0A"/>
        </w:rPr>
      </w:pPr>
      <w:r w:rsidRPr="00D63DA2">
        <w:rPr>
          <w:color w:val="0A0A0A"/>
        </w:rPr>
        <w:t>1 - Наличие залога, которое не реализовано, поскольку внесудебные торги по заложенному имуществу не состоялись более двух раз ввиду отсутствия покупателей или невнесения лицом, выигравшим торги, покупной цены.</w:t>
      </w:r>
    </w:p>
    <w:p w:rsidR="00D63DA2" w:rsidRPr="00D63DA2" w:rsidRDefault="00D63DA2" w:rsidP="00D63DA2">
      <w:pPr>
        <w:pStyle w:val="j135"/>
        <w:shd w:val="clear" w:color="auto" w:fill="FFFFFF"/>
        <w:rPr>
          <w:color w:val="0A0A0A"/>
        </w:rPr>
      </w:pPr>
      <w:r w:rsidRPr="00D63DA2">
        <w:rPr>
          <w:color w:val="0A0A0A"/>
        </w:rPr>
        <w:t>2 - Прекращение залога по основаниям, предусмотренным в </w:t>
      </w:r>
      <w:r w:rsidRPr="00D63DA2">
        <w:rPr>
          <w:rStyle w:val="s2"/>
          <w:color w:val="0A0A0A"/>
        </w:rPr>
        <w:t>подпунктах 2), 3) статьи 322</w:t>
      </w:r>
      <w:r w:rsidRPr="00D63DA2">
        <w:rPr>
          <w:color w:val="0A0A0A"/>
        </w:rPr>
        <w:t> Гражданского кодекса Республики Казахстан.</w:t>
      </w:r>
    </w:p>
    <w:p w:rsidR="00D63DA2" w:rsidRPr="00D63DA2" w:rsidRDefault="00D63DA2" w:rsidP="00D63DA2">
      <w:pPr>
        <w:pStyle w:val="j135"/>
        <w:shd w:val="clear" w:color="auto" w:fill="FFFFFF"/>
        <w:rPr>
          <w:color w:val="0A0A0A"/>
        </w:rPr>
      </w:pPr>
      <w:r w:rsidRPr="00D63DA2">
        <w:rPr>
          <w:color w:val="0A0A0A"/>
        </w:rPr>
        <w:t xml:space="preserve">3 - Залог полностью или </w:t>
      </w:r>
      <w:proofErr w:type="gramStart"/>
      <w:r w:rsidRPr="00D63DA2">
        <w:rPr>
          <w:color w:val="0A0A0A"/>
        </w:rPr>
        <w:t>частично утрачен</w:t>
      </w:r>
      <w:proofErr w:type="gramEnd"/>
      <w:r w:rsidRPr="00D63DA2">
        <w:rPr>
          <w:color w:val="0A0A0A"/>
        </w:rPr>
        <w:t xml:space="preserve"> или поврежден по независящим от залогодержателя (банка) причинам.</w:t>
      </w:r>
    </w:p>
    <w:p w:rsidR="00D63DA2" w:rsidRPr="00D63DA2" w:rsidRDefault="00D63DA2" w:rsidP="00D63DA2">
      <w:pPr>
        <w:pStyle w:val="j135"/>
        <w:shd w:val="clear" w:color="auto" w:fill="FFFFFF"/>
        <w:rPr>
          <w:color w:val="0A0A0A"/>
        </w:rPr>
      </w:pPr>
      <w:r w:rsidRPr="00D63DA2">
        <w:rPr>
          <w:color w:val="0A0A0A"/>
        </w:rPr>
        <w:t>4 - Реализация залога с торгов в порядке, установленном законодательством Республики Казахстан.</w:t>
      </w:r>
    </w:p>
    <w:p w:rsidR="00D63DA2" w:rsidRPr="00D63DA2" w:rsidRDefault="00D63DA2" w:rsidP="00D63DA2">
      <w:pPr>
        <w:pStyle w:val="j135"/>
        <w:shd w:val="clear" w:color="auto" w:fill="FFFFFF"/>
        <w:rPr>
          <w:color w:val="0A0A0A"/>
        </w:rPr>
      </w:pPr>
      <w:r w:rsidRPr="00D63DA2">
        <w:rPr>
          <w:color w:val="0A0A0A"/>
        </w:rPr>
        <w:t>5 - Реализация залога залогодателем с письменного согласия залогодержателя.</w:t>
      </w:r>
    </w:p>
    <w:p w:rsidR="00D63DA2" w:rsidRPr="00D63DA2" w:rsidRDefault="00D63DA2" w:rsidP="00D63DA2">
      <w:pPr>
        <w:pStyle w:val="j135"/>
        <w:shd w:val="clear" w:color="auto" w:fill="FFFFFF"/>
        <w:rPr>
          <w:color w:val="0A0A0A"/>
        </w:rPr>
      </w:pPr>
      <w:r w:rsidRPr="00D63DA2">
        <w:rPr>
          <w:color w:val="0A0A0A"/>
        </w:rPr>
        <w:t>6 - Реализация залога путем обращения заложенного имущества в собственность банка.</w:t>
      </w:r>
    </w:p>
    <w:p w:rsidR="00D63DA2" w:rsidRPr="00D63DA2" w:rsidRDefault="00D63DA2" w:rsidP="00D63DA2">
      <w:pPr>
        <w:pStyle w:val="j135"/>
        <w:shd w:val="clear" w:color="auto" w:fill="FFFFFF"/>
        <w:rPr>
          <w:color w:val="0A0A0A"/>
        </w:rPr>
      </w:pPr>
      <w:r w:rsidRPr="00D63DA2">
        <w:rPr>
          <w:color w:val="0A0A0A"/>
        </w:rPr>
        <w:lastRenderedPageBreak/>
        <w:t>7 - Отсутствие залога.</w:t>
      </w:r>
    </w:p>
    <w:p w:rsidR="00D63DA2" w:rsidRPr="00D63DA2" w:rsidRDefault="00D63DA2" w:rsidP="00D63DA2">
      <w:pPr>
        <w:pStyle w:val="j135"/>
        <w:shd w:val="clear" w:color="auto" w:fill="FFFFFF"/>
        <w:rPr>
          <w:color w:val="0A0A0A"/>
        </w:rPr>
      </w:pPr>
      <w:r w:rsidRPr="00D63DA2">
        <w:rPr>
          <w:color w:val="0A0A0A"/>
        </w:rPr>
        <w:t>8 - Наличие залога, не подлежащего государственной регистрации.</w:t>
      </w:r>
    </w:p>
    <w:p w:rsidR="00D63DA2" w:rsidRPr="00D63DA2" w:rsidRDefault="00D63DA2" w:rsidP="00D63DA2">
      <w:pPr>
        <w:pStyle w:val="j135"/>
        <w:shd w:val="clear" w:color="auto" w:fill="FFFFFF"/>
        <w:rPr>
          <w:color w:val="0A0A0A"/>
        </w:rPr>
      </w:pPr>
      <w:r w:rsidRPr="00D63DA2">
        <w:rPr>
          <w:color w:val="0A0A0A"/>
        </w:rPr>
        <w:t>8) в графе 8 - номер и дата решения уполномоченного органа банка о прощении безнадежной задолженности;</w:t>
      </w:r>
    </w:p>
    <w:p w:rsidR="00D63DA2" w:rsidRPr="00D63DA2" w:rsidRDefault="00D63DA2" w:rsidP="00D63DA2">
      <w:pPr>
        <w:pStyle w:val="j135"/>
        <w:shd w:val="clear" w:color="auto" w:fill="FFFFFF"/>
        <w:rPr>
          <w:color w:val="0A0A0A"/>
        </w:rPr>
      </w:pPr>
      <w:r w:rsidRPr="00D63DA2">
        <w:rPr>
          <w:color w:val="0A0A0A"/>
        </w:rPr>
        <w:t>9) в графе 9 - сумма прощенной безнадежной задолженности;</w:t>
      </w:r>
    </w:p>
    <w:p w:rsidR="00D63DA2" w:rsidRPr="00D63DA2" w:rsidRDefault="00D63DA2" w:rsidP="00D63DA2">
      <w:pPr>
        <w:pStyle w:val="j135"/>
        <w:shd w:val="clear" w:color="auto" w:fill="FFFFFF"/>
        <w:rPr>
          <w:color w:val="0A0A0A"/>
        </w:rPr>
      </w:pPr>
      <w:r w:rsidRPr="00D63DA2">
        <w:rPr>
          <w:color w:val="0A0A0A"/>
        </w:rPr>
        <w:t>10) в графе 10 - сумма провизий (резервов), отнесенная на вычеты в предыдущих налоговых периодах, по прощенной безнадежной задолженности в соответствии с </w:t>
      </w:r>
      <w:r w:rsidRPr="00D63DA2">
        <w:rPr>
          <w:rStyle w:val="s2"/>
          <w:color w:val="0A0A0A"/>
        </w:rPr>
        <w:t>подпунктом 9) пункта 5 статьи 232</w:t>
      </w:r>
      <w:r w:rsidRPr="00D63DA2">
        <w:rPr>
          <w:color w:val="0A0A0A"/>
        </w:rPr>
        <w:t> Налогового кодекса. При этом в случае заполнения графы 5, графа 10 не заполняется.</w:t>
      </w:r>
    </w:p>
    <w:p w:rsidR="00D63DA2" w:rsidRPr="00D63DA2" w:rsidRDefault="00D63DA2" w:rsidP="00D63DA2">
      <w:pPr>
        <w:pStyle w:val="j135"/>
        <w:shd w:val="clear" w:color="auto" w:fill="FFFFFF"/>
        <w:rPr>
          <w:color w:val="0A0A0A"/>
        </w:rPr>
      </w:pPr>
      <w:r w:rsidRPr="00D63DA2">
        <w:rPr>
          <w:color w:val="0A0A0A"/>
        </w:rPr>
        <w:t>40. В случае если в налоговом регистре допущено отражение некорректных данных, исправление ошибок осуществляется путем составления формы налогового регистра (далее - дополнительный налоговый регистр), в котором заполняются и указываются только те номера строк налогового регистра, в которые вносятся изменение и (или) дополнение.</w:t>
      </w:r>
    </w:p>
    <w:p w:rsidR="00D63DA2" w:rsidRPr="00D63DA2" w:rsidRDefault="00D63DA2" w:rsidP="00D63DA2">
      <w:pPr>
        <w:pStyle w:val="j135"/>
        <w:shd w:val="clear" w:color="auto" w:fill="FFFFFF"/>
        <w:rPr>
          <w:color w:val="0A0A0A"/>
        </w:rPr>
      </w:pPr>
      <w:r w:rsidRPr="00D63DA2">
        <w:rPr>
          <w:color w:val="0A0A0A"/>
        </w:rPr>
        <w:t>Внесение изменения и (или) дополнения в налоговый регистр в зависимости от характера допущенной ошибки производится в следующем порядке:</w:t>
      </w:r>
    </w:p>
    <w:p w:rsidR="00D63DA2" w:rsidRPr="00D63DA2" w:rsidRDefault="00D63DA2" w:rsidP="00D63DA2">
      <w:pPr>
        <w:pStyle w:val="j135"/>
        <w:shd w:val="clear" w:color="auto" w:fill="FFFFFF"/>
        <w:rPr>
          <w:color w:val="0A0A0A"/>
        </w:rPr>
      </w:pPr>
      <w:r w:rsidRPr="00D63DA2">
        <w:rPr>
          <w:color w:val="0A0A0A"/>
        </w:rPr>
        <w:t>1) в случае обнаружения ошибок в графах 2, 3, 4, 5, 7 или 8 налогового регистра в дополнительном налоговом регистре указываются соответствующие реквизиты. При этом, в случае если допущена ошибка в одной или нескольких графах, в дополнительном налоговом регистре отражаются реквизиты всех указанных граф;</w:t>
      </w:r>
    </w:p>
    <w:p w:rsidR="00D63DA2" w:rsidRPr="00D63DA2" w:rsidRDefault="00D63DA2" w:rsidP="00D63DA2">
      <w:pPr>
        <w:pStyle w:val="j135"/>
        <w:shd w:val="clear" w:color="auto" w:fill="FFFFFF"/>
        <w:rPr>
          <w:color w:val="0A0A0A"/>
        </w:rPr>
      </w:pPr>
      <w:r w:rsidRPr="00D63DA2">
        <w:rPr>
          <w:color w:val="0A0A0A"/>
        </w:rPr>
        <w:t>2) в случае обнаружения ошибки в графах 6, 9 или 10 налогового регистра:</w:t>
      </w:r>
    </w:p>
    <w:p w:rsidR="00D63DA2" w:rsidRPr="00D63DA2" w:rsidRDefault="00D63DA2" w:rsidP="00D63DA2">
      <w:pPr>
        <w:pStyle w:val="j135"/>
        <w:shd w:val="clear" w:color="auto" w:fill="FFFFFF"/>
        <w:rPr>
          <w:color w:val="0A0A0A"/>
        </w:rPr>
      </w:pPr>
      <w:proofErr w:type="gramStart"/>
      <w:r w:rsidRPr="00D63DA2">
        <w:rPr>
          <w:color w:val="0A0A0A"/>
        </w:rPr>
        <w:t>в</w:t>
      </w:r>
      <w:proofErr w:type="gramEnd"/>
      <w:r w:rsidRPr="00D63DA2">
        <w:rPr>
          <w:color w:val="0A0A0A"/>
        </w:rPr>
        <w:t xml:space="preserve"> графах 2, 3, 4, 5, 7 или 8 дополнительного налогового регистра указываются реквизиты граф 2, 3, 4, 5, 7 или 8 налогового регистра;</w:t>
      </w:r>
    </w:p>
    <w:p w:rsidR="00D63DA2" w:rsidRPr="00D63DA2" w:rsidRDefault="00D63DA2" w:rsidP="00D63DA2">
      <w:pPr>
        <w:pStyle w:val="j135"/>
        <w:shd w:val="clear" w:color="auto" w:fill="FFFFFF"/>
        <w:rPr>
          <w:color w:val="0A0A0A"/>
        </w:rPr>
      </w:pPr>
      <w:proofErr w:type="gramStart"/>
      <w:r w:rsidRPr="00D63DA2">
        <w:rPr>
          <w:color w:val="0A0A0A"/>
        </w:rPr>
        <w:t>в</w:t>
      </w:r>
      <w:proofErr w:type="gramEnd"/>
      <w:r w:rsidRPr="00D63DA2">
        <w:rPr>
          <w:color w:val="0A0A0A"/>
        </w:rPr>
        <w:t xml:space="preserve"> графах 6, 9 или 10 дополнительного налогового регистра указывается сумма выявленной разницы по сравнению с суммами, отраженными в графах 6, 9 или 10 налогового регистра. </w:t>
      </w:r>
    </w:p>
    <w:p w:rsidR="00D63DA2" w:rsidRPr="00D63DA2" w:rsidRDefault="00D63DA2" w:rsidP="00D63DA2">
      <w:pPr>
        <w:pStyle w:val="j135"/>
        <w:shd w:val="clear" w:color="auto" w:fill="FFFFFF"/>
        <w:rPr>
          <w:color w:val="0A0A0A"/>
        </w:rPr>
      </w:pPr>
      <w:r w:rsidRPr="00D63DA2">
        <w:rPr>
          <w:color w:val="0A0A0A"/>
        </w:rPr>
        <w:t xml:space="preserve">При внесении изменений, направленных на уменьшение </w:t>
      </w:r>
      <w:proofErr w:type="gramStart"/>
      <w:r w:rsidRPr="00D63DA2">
        <w:rPr>
          <w:color w:val="0A0A0A"/>
        </w:rPr>
        <w:t>значений  граф</w:t>
      </w:r>
      <w:proofErr w:type="gramEnd"/>
      <w:r w:rsidRPr="00D63DA2">
        <w:rPr>
          <w:color w:val="0A0A0A"/>
        </w:rPr>
        <w:t xml:space="preserve"> 6, 9 или 10 налогового регистра, сумма выявленной разницы в графах 6, 9 или 10 дополнительного налогового регистра указывается со знаком минус «-»;</w:t>
      </w:r>
    </w:p>
    <w:p w:rsidR="00D63DA2" w:rsidRPr="00D63DA2" w:rsidRDefault="00D63DA2" w:rsidP="00D63DA2">
      <w:pPr>
        <w:pStyle w:val="j135"/>
        <w:shd w:val="clear" w:color="auto" w:fill="FFFFFF"/>
        <w:rPr>
          <w:color w:val="0A0A0A"/>
        </w:rPr>
      </w:pPr>
      <w:r w:rsidRPr="00D63DA2">
        <w:rPr>
          <w:color w:val="0A0A0A"/>
        </w:rPr>
        <w:t>3) в случае необходимости внесения в налоговый регистр дополнительного договора займа, по которому уменьшен размер требований к должнику в связи с прощением безнадежной задолженности по кредиту (займу) и вознаграждению по нему, составляется дополнительный налоговый регистр в соответствии с пунктом 39 настоящих Правил. При этом в таком дополнительном налоговом регистре необходимо указать номер строки, следующей за последней строкой в налоговом регистре за период, в который вносятся дополнения.</w:t>
      </w:r>
    </w:p>
    <w:p w:rsidR="00D63DA2" w:rsidRPr="00D63DA2" w:rsidRDefault="00D63DA2" w:rsidP="00D63DA2">
      <w:pPr>
        <w:pStyle w:val="j135"/>
        <w:shd w:val="clear" w:color="auto" w:fill="FFFFFF"/>
        <w:rPr>
          <w:color w:val="0A0A0A"/>
        </w:rPr>
      </w:pPr>
      <w:r w:rsidRPr="00D63DA2">
        <w:rPr>
          <w:color w:val="0A0A0A"/>
        </w:rPr>
        <w:t>41. Если к налоговому регистру, к которому ранее составлены дополнительные налоговые регистры, составляется дополнительный налоговый регистр, то последний составляется с учетом ранее представленных дополнительных налоговых регистров.</w:t>
      </w:r>
    </w:p>
    <w:p w:rsidR="00D63DA2" w:rsidRPr="00D63DA2" w:rsidRDefault="00D63DA2" w:rsidP="00D63DA2">
      <w:pPr>
        <w:pStyle w:val="j135"/>
        <w:shd w:val="clear" w:color="auto" w:fill="FFFFFF"/>
        <w:rPr>
          <w:color w:val="0A0A0A"/>
        </w:rPr>
      </w:pPr>
      <w:r w:rsidRPr="00D63DA2">
        <w:rPr>
          <w:color w:val="0A0A0A"/>
        </w:rPr>
        <w:lastRenderedPageBreak/>
        <w:t>42. К дополнительному налоговому регистру прилагается письменное обоснование, которое подписывается лицами, составившими дополнительный налоговый регистр, и заверяется печатью (при ее наличии) налогоплательщика, с указанием:</w:t>
      </w:r>
    </w:p>
    <w:p w:rsidR="00D63DA2" w:rsidRPr="00D63DA2" w:rsidRDefault="00D63DA2" w:rsidP="00D63DA2">
      <w:pPr>
        <w:pStyle w:val="j135"/>
        <w:shd w:val="clear" w:color="auto" w:fill="FFFFFF"/>
        <w:rPr>
          <w:color w:val="0A0A0A"/>
        </w:rPr>
      </w:pPr>
      <w:r w:rsidRPr="00D63DA2">
        <w:rPr>
          <w:color w:val="0A0A0A"/>
        </w:rPr>
        <w:t>1) причины внесения изменений и (или) дополнений в налоговый регистр;</w:t>
      </w:r>
    </w:p>
    <w:p w:rsidR="00D63DA2" w:rsidRPr="00D63DA2" w:rsidRDefault="00D63DA2" w:rsidP="00D63DA2">
      <w:pPr>
        <w:pStyle w:val="j135"/>
        <w:shd w:val="clear" w:color="auto" w:fill="FFFFFF"/>
        <w:rPr>
          <w:color w:val="0A0A0A"/>
        </w:rPr>
      </w:pPr>
      <w:r w:rsidRPr="00D63DA2">
        <w:rPr>
          <w:color w:val="0A0A0A"/>
        </w:rPr>
        <w:t>2) ИИН/БИН должника;</w:t>
      </w:r>
    </w:p>
    <w:p w:rsidR="00D63DA2" w:rsidRPr="00D63DA2" w:rsidRDefault="00D63DA2" w:rsidP="00D63DA2">
      <w:pPr>
        <w:pStyle w:val="j135"/>
        <w:shd w:val="clear" w:color="auto" w:fill="FFFFFF"/>
        <w:rPr>
          <w:color w:val="0A0A0A"/>
        </w:rPr>
      </w:pPr>
      <w:r w:rsidRPr="00D63DA2">
        <w:rPr>
          <w:color w:val="0A0A0A"/>
        </w:rPr>
        <w:t>3) номера и даты договора банковского займа, по которому уменьшен размер требования к должнику в связи с прощением безнадежной задолженности по кредиту (займу) и вознаграждению по нему в соответствии с </w:t>
      </w:r>
      <w:r w:rsidRPr="00D63DA2">
        <w:rPr>
          <w:rStyle w:val="s2"/>
          <w:color w:val="0A0A0A"/>
        </w:rPr>
        <w:t>подпунктом 9) пункта 5 статьи 232</w:t>
      </w:r>
      <w:r w:rsidRPr="00D63DA2">
        <w:rPr>
          <w:color w:val="0A0A0A"/>
        </w:rPr>
        <w:t> Налогового кодекса;</w:t>
      </w:r>
    </w:p>
    <w:p w:rsidR="00D63DA2" w:rsidRPr="00D63DA2" w:rsidRDefault="00D63DA2" w:rsidP="00D63DA2">
      <w:pPr>
        <w:pStyle w:val="j135"/>
        <w:shd w:val="clear" w:color="auto" w:fill="FFFFFF"/>
        <w:rPr>
          <w:color w:val="0A0A0A"/>
        </w:rPr>
      </w:pPr>
      <w:r w:rsidRPr="00D63DA2">
        <w:rPr>
          <w:color w:val="0A0A0A"/>
        </w:rPr>
        <w:t>4) номера строки налогового регистра, в который вносятся изменения;</w:t>
      </w:r>
    </w:p>
    <w:p w:rsidR="00D63DA2" w:rsidRPr="00D63DA2" w:rsidRDefault="00D63DA2" w:rsidP="00D63DA2">
      <w:pPr>
        <w:pStyle w:val="j135"/>
        <w:shd w:val="clear" w:color="auto" w:fill="FFFFFF"/>
        <w:rPr>
          <w:color w:val="0A0A0A"/>
        </w:rPr>
      </w:pPr>
      <w:r w:rsidRPr="00D63DA2">
        <w:rPr>
          <w:color w:val="0A0A0A"/>
        </w:rPr>
        <w:t>5) даты составления письменного обоснования.</w:t>
      </w:r>
    </w:p>
    <w:p w:rsidR="00825038" w:rsidRPr="00D63DA2" w:rsidRDefault="00825038">
      <w:pPr>
        <w:rPr>
          <w:rFonts w:ascii="Times New Roman" w:hAnsi="Times New Roman" w:cs="Times New Roman"/>
          <w:sz w:val="24"/>
          <w:szCs w:val="24"/>
        </w:rPr>
      </w:pPr>
    </w:p>
    <w:sectPr w:rsidR="00825038" w:rsidRPr="00D63D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125"/>
    <w:rsid w:val="00825038"/>
    <w:rsid w:val="00B31125"/>
    <w:rsid w:val="00D63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7FA9F4-B143-4461-BDEE-48AE227C6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D63DA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qFormat/>
    <w:rsid w:val="00D63DA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D63DA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D63DA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63D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35">
    <w:name w:val="j135"/>
    <w:basedOn w:val="a"/>
    <w:rsid w:val="00D63D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rsid w:val="00D63D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20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85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38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52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1159</Words>
  <Characters>6607</Characters>
  <Application>Microsoft Office Word</Application>
  <DocSecurity>0</DocSecurity>
  <Lines>55</Lines>
  <Paragraphs>15</Paragraphs>
  <ScaleCrop>false</ScaleCrop>
  <Company>SPecialiST RePack</Company>
  <LinksUpToDate>false</LinksUpToDate>
  <CharactersWithSpaces>7751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Алмас Байжанов</dc:creator>
  <cp:keywords/>
  <dc:description/>
  <cp:lastModifiedBy>Алмас Байжанов</cp:lastModifiedBy>
  <cp:revision>2</cp:revision>
  <dcterms:created xsi:type="dcterms:W3CDTF">2020-02-05T09:59:00Z</dcterms:created>
  <dcterms:modified xsi:type="dcterms:W3CDTF">2020-02-05T10:01:00Z</dcterms:modified>
</cp:coreProperties>
</file>