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37AAC2" w14:textId="77777777" w:rsidR="00237966" w:rsidRPr="00237966" w:rsidRDefault="00237966" w:rsidP="00237966">
      <w:pPr>
        <w:shd w:val="clear" w:color="auto" w:fill="FFFFFF"/>
        <w:spacing w:line="240" w:lineRule="auto"/>
        <w:jc w:val="center"/>
        <w:textAlignment w:val="baseline"/>
        <w:rPr>
          <w:rFonts w:ascii="Times New Roman" w:eastAsia="Times New Roman" w:hAnsi="Times New Roman" w:cs="Times New Roman"/>
          <w:b/>
          <w:bCs/>
          <w:color w:val="000000"/>
          <w:sz w:val="28"/>
          <w:szCs w:val="28"/>
          <w:lang w:eastAsia="ru-RU"/>
        </w:rPr>
      </w:pPr>
      <w:r w:rsidRPr="00237966">
        <w:rPr>
          <w:rFonts w:ascii="Times New Roman" w:eastAsia="Times New Roman" w:hAnsi="Times New Roman" w:cs="Times New Roman"/>
          <w:b/>
          <w:bCs/>
          <w:color w:val="000000"/>
          <w:sz w:val="28"/>
          <w:szCs w:val="28"/>
          <w:lang w:eastAsia="ru-RU"/>
        </w:rPr>
        <w:t>Правила составления декларации о доходах и имуществе физического лица (форма 270.00)</w:t>
      </w:r>
    </w:p>
    <w:p w14:paraId="529EB2E3" w14:textId="77777777" w:rsidR="00237966" w:rsidRPr="00237966" w:rsidRDefault="00237966" w:rsidP="00237966">
      <w:pPr>
        <w:spacing w:line="240" w:lineRule="auto"/>
        <w:jc w:val="center"/>
        <w:textAlignment w:val="baseline"/>
        <w:rPr>
          <w:rFonts w:ascii="Times New Roman" w:eastAsia="Times New Roman" w:hAnsi="Times New Roman" w:cs="Times New Roman"/>
          <w:b/>
          <w:bCs/>
          <w:color w:val="000000"/>
          <w:sz w:val="28"/>
          <w:szCs w:val="28"/>
          <w:lang w:eastAsia="ru-RU"/>
        </w:rPr>
      </w:pPr>
      <w:r w:rsidRPr="00237966">
        <w:rPr>
          <w:rFonts w:ascii="Times New Roman" w:eastAsia="Times New Roman" w:hAnsi="Times New Roman" w:cs="Times New Roman"/>
          <w:b/>
          <w:bCs/>
          <w:color w:val="000000"/>
          <w:sz w:val="28"/>
          <w:szCs w:val="28"/>
          <w:lang w:eastAsia="ru-RU"/>
        </w:rPr>
        <w:t>Глава 1. Общие положения</w:t>
      </w:r>
    </w:p>
    <w:p w14:paraId="2D418336"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Настоящие Правила составления декларации о доходах и имуществе физического лица (форма 270.00) (далее – Правила) разработаны в соответствии с пунктом 2 статьи 206 Кодекса Республики Казахстан «О налогах и других обязательных платежах в бюджет» (Налоговый кодекс) и определяют порядок составления декларации о доходах и имуществе физического лица (далее – Декларация).</w:t>
      </w:r>
    </w:p>
    <w:p w14:paraId="455372C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Декларация представляется ежегодно по состоянию на 31 декабря отчетного налогового периода, начиная с года, следующего за годом, в котором в соответствии со статьей 633 Налогового кодекса возникло обязательство по представлению декларации об активах и обязательствах.</w:t>
      </w:r>
    </w:p>
    <w:p w14:paraId="2D68078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Декларация (приложение 3) составляется в соответствии с настоящими Правилами и представляется:</w:t>
      </w:r>
    </w:p>
    <w:p w14:paraId="0AF6875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с 2024 года:</w:t>
      </w:r>
    </w:p>
    <w:p w14:paraId="2EB2C34A"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лицами, занимающими ответственную государственную должность, и их супругами;</w:t>
      </w:r>
    </w:p>
    <w:p w14:paraId="1AFAA79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лицами, уполномоченными на выполнение государственных функций, и их супругами;</w:t>
      </w:r>
    </w:p>
    <w:p w14:paraId="1CFBAD5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лицами, приравненными к лицам, уполномоченным на выполнение государственных функций, и их супругами;</w:t>
      </w:r>
    </w:p>
    <w:p w14:paraId="7E367F0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лицами, на которых возложена обязанность по представлению Декларации в соответствии с Конституционным законом Республики Казахстан «О выборах в Республике Казахстан» и законами Республики Казахстан «О банках и банковской деятельности», «О страховой деятельности», «О рынке ценных бумаг», «О противодействии коррупции»;</w:t>
      </w:r>
    </w:p>
    <w:p w14:paraId="0BB4433B"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работниками государственных учреждений и их супругами;</w:t>
      </w:r>
    </w:p>
    <w:p w14:paraId="1D83E283"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 xml:space="preserve">работниками субъектов </w:t>
      </w:r>
      <w:proofErr w:type="spellStart"/>
      <w:r w:rsidRPr="00237966">
        <w:rPr>
          <w:rFonts w:ascii="Times New Roman" w:eastAsia="Times New Roman" w:hAnsi="Times New Roman" w:cs="Times New Roman"/>
          <w:color w:val="000000"/>
          <w:sz w:val="28"/>
          <w:szCs w:val="28"/>
          <w:lang w:eastAsia="ru-RU"/>
        </w:rPr>
        <w:t>квазигосударственного</w:t>
      </w:r>
      <w:proofErr w:type="spellEnd"/>
      <w:r w:rsidRPr="00237966">
        <w:rPr>
          <w:rFonts w:ascii="Times New Roman" w:eastAsia="Times New Roman" w:hAnsi="Times New Roman" w:cs="Times New Roman"/>
          <w:color w:val="000000"/>
          <w:sz w:val="28"/>
          <w:szCs w:val="28"/>
          <w:lang w:eastAsia="ru-RU"/>
        </w:rPr>
        <w:t xml:space="preserve"> сектора и их супругами;</w:t>
      </w:r>
    </w:p>
    <w:p w14:paraId="6795784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с 2025 года:</w:t>
      </w:r>
    </w:p>
    <w:p w14:paraId="6C3440F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руководителями, учредителями (участниками) юридических лиц и их супругами;</w:t>
      </w:r>
    </w:p>
    <w:p w14:paraId="2BAC2EC6"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индивидуальными предпринимателями и их супругами;</w:t>
      </w:r>
    </w:p>
    <w:p w14:paraId="078B37E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начиная с года, следующего году представления декларации об активах и обязательствах физического лица:</w:t>
      </w:r>
    </w:p>
    <w:p w14:paraId="02EB4CF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 с 2026 года:</w:t>
      </w:r>
    </w:p>
    <w:p w14:paraId="17F4693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совершеннолетними лицами;</w:t>
      </w:r>
    </w:p>
    <w:p w14:paraId="167603E9"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гражданами Республики Казахстан;</w:t>
      </w:r>
    </w:p>
    <w:p w14:paraId="4880B55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proofErr w:type="spellStart"/>
      <w:r w:rsidRPr="00237966">
        <w:rPr>
          <w:rFonts w:ascii="Times New Roman" w:eastAsia="Times New Roman" w:hAnsi="Times New Roman" w:cs="Times New Roman"/>
          <w:color w:val="000000"/>
          <w:sz w:val="28"/>
          <w:szCs w:val="28"/>
          <w:lang w:eastAsia="ru-RU"/>
        </w:rPr>
        <w:t>кандасами</w:t>
      </w:r>
      <w:proofErr w:type="spellEnd"/>
      <w:r w:rsidRPr="00237966">
        <w:rPr>
          <w:rFonts w:ascii="Times New Roman" w:eastAsia="Times New Roman" w:hAnsi="Times New Roman" w:cs="Times New Roman"/>
          <w:color w:val="000000"/>
          <w:sz w:val="28"/>
          <w:szCs w:val="28"/>
          <w:lang w:eastAsia="ru-RU"/>
        </w:rPr>
        <w:t>;</w:t>
      </w:r>
    </w:p>
    <w:p w14:paraId="0CB9D78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лицами, имеющими вид на жительство;</w:t>
      </w:r>
    </w:p>
    <w:p w14:paraId="508EE2E3"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иностранцами или лицами без гражданства, являющимися резидентами Республики Казахстан;</w:t>
      </w:r>
    </w:p>
    <w:p w14:paraId="14A2EDD1"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lastRenderedPageBreak/>
        <w:t>иностранцами или лицами без гражданства, являющимися нерезидентами при наличии по состоянию на 31 декабря отчетного налогового периода имущества, по которому права и (или) сделки подлежат государственной или иной регистрации на территории Республики Казахстан, и (или) доли участия в жилищном строительстве на территории Республики Казахстан;</w:t>
      </w:r>
    </w:p>
    <w:p w14:paraId="498A2C1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несовершеннолетними лицами.</w:t>
      </w:r>
    </w:p>
    <w:p w14:paraId="54CB2F6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При этом несовершеннолетние лица представляют Декларацию при наступлении по состоянию на 31 декабря отчетного налогового периода любого из следующих случаев:</w:t>
      </w:r>
    </w:p>
    <w:p w14:paraId="11E728B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наличие на праве собственности имущества, подлежащего государственной или иной регистрации, имущества, по которому права и (или) сделки подлежат государственной или иной регистрации за пределами Республики Казахстан;</w:t>
      </w:r>
    </w:p>
    <w:p w14:paraId="6C12A0B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наличие доли в строительстве недвижимости по договору о долевом участии в строительстве, в том числе за пределами Республики Казахстан;</w:t>
      </w:r>
    </w:p>
    <w:p w14:paraId="21AC8651"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наличие на банковских счетах в иностранных банках, находящихся за пределами Республики Казахстан, суммы денег совокупно превышающей по всем банковским вкладам тысячекратный размер месячного расчетного показателя, установленного законом о республиканском бюджете и действующего на 31 декабря отчетного налогового периода (далее – МРП);</w:t>
      </w:r>
    </w:p>
    <w:p w14:paraId="72A99263"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наличие суммы задолженности других лиц перед данным лицом (дебиторской задолженности) и (или) суммы задолженности данного лица перед другими лицами (кредиторской задолженности) при наличии договора или иного документа, являющегося основанием возникновения обязательства или требования, нотариально засвидетельствованного (удостоверенного).</w:t>
      </w:r>
    </w:p>
    <w:p w14:paraId="6E61CC4F"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Обязательство по представлению Декларации несовершеннолетнего лица и (или) недееспособного или ограниченно дееспособного лица исполняется законным представителем.</w:t>
      </w:r>
    </w:p>
    <w:p w14:paraId="38E7E5B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 Декларация предназначена для отражения физическими лицами информации о:</w:t>
      </w:r>
    </w:p>
    <w:p w14:paraId="3364706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доходах, подлежащих налогообложению физическим лицом самостоятельно, за исключением подлежащих декларированию доходов индивидуального предпринимателя от предпринимательской деятельности;</w:t>
      </w:r>
    </w:p>
    <w:p w14:paraId="2F39E25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налоговых вычетах;</w:t>
      </w:r>
    </w:p>
    <w:p w14:paraId="5AADB85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 приобретении и (или) отчуждении имущества за пределами Республики Казахстан, в том числе на безвозмездной основе;</w:t>
      </w:r>
    </w:p>
    <w:p w14:paraId="5584CD8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4) требовании по зачету и возврату суммы превышения по индивидуальному подоходному налогу (далее – ИПН), в том числе при применении налогового вычета, определенного статьей 351 Налогового кодекса, с указанием согласия физического лица на представление банковскими учреждениями сведений о расходах физического лица на погашение вознаграждения по ипотечным жилищным займам, полученным на приобретение жилья в Республике Казахстан (далее – требование по зачету и возврату суммы превышения по ИПН).</w:t>
      </w:r>
    </w:p>
    <w:p w14:paraId="62CE50B2"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lastRenderedPageBreak/>
        <w:t>Требование по зачету и возврату суммы превышения по ИПН заполняется с 1 января 2025 года.</w:t>
      </w:r>
    </w:p>
    <w:p w14:paraId="1FFA988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5) деньгах на банковских счетах в иностранных банках, находящихся за пределами Республики Казахстан, в сумме, в совокупности, превышающей тысячекратный размер МРП;</w:t>
      </w:r>
    </w:p>
    <w:p w14:paraId="6BBA410A"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6) имуществе, имеющемся по состоянию на 31 декабря отчетного налогового периода на праве собственности физического лица:</w:t>
      </w:r>
    </w:p>
    <w:p w14:paraId="635E203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имуществе, которое подлежит государственной или иной регистрации (учету) либо права и (или) сделки по которому подлежат государственной или иной регистрации (учету) в компетентном органе иностранного государства в соответствии с законодательством иностранного государства;</w:t>
      </w:r>
    </w:p>
    <w:p w14:paraId="2D066999"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ценных бумагах, эмитенты которых зарегистрированы за пределами Республики Казахстан, цифровых активах;</w:t>
      </w:r>
    </w:p>
    <w:p w14:paraId="6A0DCBFA"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инвестиционном золоте;</w:t>
      </w:r>
    </w:p>
    <w:p w14:paraId="2E5714E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доле участия в уставном капитале юридического лица, зарегистрированного за пределами Республики Казахстан;</w:t>
      </w:r>
    </w:p>
    <w:p w14:paraId="5DC9CF03"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7) задолженности других лиц перед физическим лицом (дебиторской задолженности) и (или) задолженности физического лица перед другими лицами (кредиторской задолженности) при наличии договора или иного документа, являющегося основанием возникновения обязательства или требования, нотариально засвидетельствованного (удостоверенного), за исключением задолженности банкам и организациям, осуществляющим отдельные виды банковских операций, созданным в соответствии с Законом Республики Казахстан «О банках и банковской деятельности в Республике Казахстан» (далее – Закон о банковской деятельности).</w:t>
      </w:r>
    </w:p>
    <w:p w14:paraId="221791EA"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4. При заполнении Декларации не допускаются исправления, подчистки и помарки.</w:t>
      </w:r>
    </w:p>
    <w:p w14:paraId="7D45801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5. При отсутствии показателей соответствующие ячейки Декларации не заполняются.</w:t>
      </w:r>
    </w:p>
    <w:p w14:paraId="6E4FFA7F"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6. Декларация составляется:</w:t>
      </w:r>
    </w:p>
    <w:p w14:paraId="0D49DBFE"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на бумажном носителе – шариковой или перьевой ручкой, черными или синими чернилами, заглавными печатными символами или с использованием печатающего устройства;</w:t>
      </w:r>
    </w:p>
    <w:p w14:paraId="65894A81"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на электронном носителе – посредством системы приема и обработки налоговой отчетности.</w:t>
      </w:r>
    </w:p>
    <w:p w14:paraId="5EFC2FA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7. Декларация, составленная на бумажном носителе, подписывается физическим лицом либо его представителем, действующий на основе нотариально удостоверенной или приравненной к ней доверенности, выданной в соответствии с гражданским законодательством Республики Казахстан, в которой указываются соответствующие полномочия представителя.</w:t>
      </w:r>
    </w:p>
    <w:p w14:paraId="0BBCC5A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Декларация, составленная на электронном носителе, заверяется:</w:t>
      </w:r>
    </w:p>
    <w:p w14:paraId="63F7630B"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электронной цифровой подписью физического лица;</w:t>
      </w:r>
    </w:p>
    <w:p w14:paraId="249F92D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с использованием одноразового пароля.</w:t>
      </w:r>
    </w:p>
    <w:p w14:paraId="18D1D10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lastRenderedPageBreak/>
        <w:t>8. Декларация с учетом пункта 6 статьи 208 Налогового кодекса при предоставлении в явочном порядке на бумажном носителе составляется в двух экземплярах.</w:t>
      </w:r>
    </w:p>
    <w:p w14:paraId="444D8C01" w14:textId="77777777" w:rsidR="00237966" w:rsidRPr="00237966" w:rsidRDefault="00237966" w:rsidP="00237966">
      <w:pPr>
        <w:spacing w:line="240" w:lineRule="auto"/>
        <w:jc w:val="center"/>
        <w:textAlignment w:val="baseline"/>
        <w:rPr>
          <w:rFonts w:ascii="Times New Roman" w:eastAsia="Times New Roman" w:hAnsi="Times New Roman" w:cs="Times New Roman"/>
          <w:b/>
          <w:bCs/>
          <w:color w:val="000000"/>
          <w:sz w:val="28"/>
          <w:szCs w:val="28"/>
          <w:lang w:eastAsia="ru-RU"/>
        </w:rPr>
      </w:pPr>
      <w:r w:rsidRPr="00237966">
        <w:rPr>
          <w:rFonts w:ascii="Times New Roman" w:eastAsia="Times New Roman" w:hAnsi="Times New Roman" w:cs="Times New Roman"/>
          <w:b/>
          <w:bCs/>
          <w:color w:val="000000"/>
          <w:sz w:val="28"/>
          <w:szCs w:val="28"/>
          <w:lang w:eastAsia="ru-RU"/>
        </w:rPr>
        <w:t>Глава 2. Порядок составления Декларации о доходах и имуществе физического лица</w:t>
      </w:r>
    </w:p>
    <w:p w14:paraId="6E00E99D" w14:textId="77777777" w:rsidR="00237966" w:rsidRPr="00237966" w:rsidRDefault="00237966" w:rsidP="00237966">
      <w:pPr>
        <w:spacing w:line="240" w:lineRule="auto"/>
        <w:jc w:val="center"/>
        <w:textAlignment w:val="baseline"/>
        <w:rPr>
          <w:rFonts w:ascii="Times New Roman" w:eastAsia="Times New Roman" w:hAnsi="Times New Roman" w:cs="Times New Roman"/>
          <w:b/>
          <w:bCs/>
          <w:color w:val="000000"/>
          <w:sz w:val="28"/>
          <w:szCs w:val="28"/>
          <w:lang w:eastAsia="ru-RU"/>
        </w:rPr>
      </w:pPr>
      <w:r w:rsidRPr="00237966">
        <w:rPr>
          <w:rFonts w:ascii="Times New Roman" w:eastAsia="Times New Roman" w:hAnsi="Times New Roman" w:cs="Times New Roman"/>
          <w:b/>
          <w:bCs/>
          <w:color w:val="000000"/>
          <w:sz w:val="28"/>
          <w:szCs w:val="28"/>
          <w:lang w:eastAsia="ru-RU"/>
        </w:rPr>
        <w:t>Параграф 1. Составление Декларации о доходах и имуществе физического лица</w:t>
      </w:r>
    </w:p>
    <w:p w14:paraId="340F116A"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9. В разделе А «Общая информация о налогоплательщике» указывается:</w:t>
      </w:r>
    </w:p>
    <w:p w14:paraId="411BE03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в строке 1 – индивидуальный идентификационный номер (далее – ИИН) физического лица;</w:t>
      </w:r>
    </w:p>
    <w:p w14:paraId="65751CC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в строке 2 – арабскими цифрами налоговый период, за который представляется Декларация.</w:t>
      </w:r>
    </w:p>
    <w:p w14:paraId="58DE021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Налоговым периодом для представления Декларации является календарный год;</w:t>
      </w:r>
    </w:p>
    <w:p w14:paraId="5803199A"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 в строке 3 – фамилия, имя, отчество (при наличии) (далее – Ф.И.О.) физического лица в соответствии с документами, удостоверяющими личность;</w:t>
      </w:r>
    </w:p>
    <w:p w14:paraId="09F9FC5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4) в строке 4 – номер телефона (по желанию) и электронный адрес (по желанию);</w:t>
      </w:r>
    </w:p>
    <w:p w14:paraId="565275D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5) в строке 5 – ИИН представляемого лица. Заполняется если физическое лицо, составляющее Декларацию, является законным представителем несовершеннолетнего и (или) недееспособного или ограничено дееспособного;</w:t>
      </w:r>
    </w:p>
    <w:p w14:paraId="347E8F1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6) в строке 6 – ИИН супруга/супруги;</w:t>
      </w:r>
    </w:p>
    <w:p w14:paraId="76446016"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7) в строке 7 – вид Декларации.</w:t>
      </w:r>
    </w:p>
    <w:p w14:paraId="38271A1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Соответствующая ячейка отмечается с учетом отнесения Декларации к следующим видам налоговой отчетности:</w:t>
      </w:r>
    </w:p>
    <w:p w14:paraId="4F1FAB3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первоначальная – Декларация, представляемая физическим лицом в связи с тем, что установленная обязанность по представлению такой Декларации возникла впервые;</w:t>
      </w:r>
    </w:p>
    <w:p w14:paraId="0CF7F07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очередная – Декларация, представляемая за последующие налоговые периоды после представления первоначальной Декларации;</w:t>
      </w:r>
    </w:p>
    <w:p w14:paraId="1ED0C166"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дополнительная – Декларация, представляемая физическим лицом при внесении изменений и (или) дополнений в ранее представленную Декларацию за налоговый период, к которой относятся данные изменения и (или) дополнения;</w:t>
      </w:r>
    </w:p>
    <w:p w14:paraId="49983A6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дополнительная по уведомлению – Декларация, представляемая физическим лицом при внесении изменений и (или) дополнений в ранее представленную Декларацию за налоговый период, в которой органом государственных доходов выявлены нарушения по результатам камерального контроля по активам и обязательствам физического лица;</w:t>
      </w:r>
    </w:p>
    <w:p w14:paraId="70062F4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 xml:space="preserve">8) в строке 8 – имеющиеся в наличии доходы и имущество. Отмечаются соответствующие ячейки с учетом представляемых приложений </w:t>
      </w:r>
      <w:r w:rsidRPr="00237966">
        <w:rPr>
          <w:rFonts w:ascii="Times New Roman" w:eastAsia="Times New Roman" w:hAnsi="Times New Roman" w:cs="Times New Roman"/>
          <w:color w:val="000000"/>
          <w:sz w:val="28"/>
          <w:szCs w:val="28"/>
          <w:lang w:eastAsia="ru-RU"/>
        </w:rPr>
        <w:lastRenderedPageBreak/>
        <w:t>по наличию сведений (все показатели отмечаются при их наличии на отчетную дату):</w:t>
      </w:r>
    </w:p>
    <w:p w14:paraId="385196A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8А – о доходах, подлежащих налогообложению физическим лицом самостоятельно (имущественный доход, доход из источников за пределами Республики Казахстан, доход домашнего работника, доход медиатора, доход от личного подсобного хозяйства и другие доходы, указанные в статье 321 Налогового кодекса, полученные от лица, не являющегося налоговым агентом);</w:t>
      </w:r>
    </w:p>
    <w:p w14:paraId="2D0D8446"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8B – требование о зачете и возврате суммы превышения по ИПН;</w:t>
      </w:r>
    </w:p>
    <w:p w14:paraId="7A9831B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8С – о доходах лиц, занимающихся частной практикой (частный нотариус, судебный исполнитель, адвокат, профессиональный медиатор);</w:t>
      </w:r>
    </w:p>
    <w:p w14:paraId="3BB833D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8D – о наличии имущества за пределами Республики Казахстан;</w:t>
      </w:r>
    </w:p>
    <w:p w14:paraId="24A98A69"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8E – о приобретении (получении) и (или) отчуждении имущества и об источниках покрытия расходов на приобретение имущества в течение отчетного налогового периода, в том числе за пределами Республики Казахстан (заполняется только лицами, на которых в соответствии с Законом Республики Казахстан «О противодействии коррупции» (далее – Закон о коррупции) возложена обязанность по представлению деклараций физических лиц);</w:t>
      </w:r>
    </w:p>
    <w:p w14:paraId="172FA6AE"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8F – о наличии дебиторской/кредиторской задолженности на 31 декабря отчетного налогового периода (за исключением задолженности банкам и организациям, осуществляющим отдельные виды банковских операций, созданным в соответствии с Законом о банковской деятельности);</w:t>
      </w:r>
    </w:p>
    <w:p w14:paraId="1A1A0E1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8G – о наличии финансовой прибыли контролируемой иностранной компании (далее – КИК).</w:t>
      </w:r>
    </w:p>
    <w:p w14:paraId="749B80F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10. В разделе В «Согласие налогоплательщика на раскрытие сведений» налогоплательщик дает согласие на представление банковскими учреждениями сведений о расходах физического лица на погашение вознаграждения по ипотечным жилищным займам, полученным на приобретение жилья в Республике Казахстан.</w:t>
      </w:r>
    </w:p>
    <w:p w14:paraId="0CB054B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11. В разделе С «Ответственность налогоплательщика» указывается:</w:t>
      </w:r>
    </w:p>
    <w:p w14:paraId="63AD914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в поле «Фамилия, имя, отчество (при наличии) налогоплательщика/законного представителя» – Фамилия, имя, отчество (при наличии) налогоплательщика/законного или уполномоченного представителя в соответствии с документами, удостоверяющими личность;</w:t>
      </w:r>
    </w:p>
    <w:p w14:paraId="14AAD9CA"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в поле «Дата подачи Декларации» – дата представления Декларации в орган государственных доходов;</w:t>
      </w:r>
    </w:p>
    <w:p w14:paraId="7971C61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 в поле «Код органа государственных доходов ОГД»:</w:t>
      </w:r>
    </w:p>
    <w:p w14:paraId="1CC8500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для физических лиц, не зарегистрированных в качестве индивидуального предпринимателя, лица, занимающегося частной практикой – код органа государственных доходов по месту жительства (пребывания);</w:t>
      </w:r>
    </w:p>
    <w:p w14:paraId="4BB39621"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lastRenderedPageBreak/>
        <w:t>для физических лиц, зарегистрированных в качестве индивидуального предпринимателя, лица, занимающегося частной практикой – код органа государственных доходов по месту жительства;</w:t>
      </w:r>
    </w:p>
    <w:p w14:paraId="43934B8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4) в поле «Фамилия, имя, отчество (при наличии) должностного лица, принявшего Декларацию</w:t>
      </w:r>
      <w:proofErr w:type="gramStart"/>
      <w:r w:rsidRPr="00237966">
        <w:rPr>
          <w:rFonts w:ascii="Times New Roman" w:eastAsia="Times New Roman" w:hAnsi="Times New Roman" w:cs="Times New Roman"/>
          <w:color w:val="000000"/>
          <w:sz w:val="28"/>
          <w:szCs w:val="28"/>
          <w:lang w:eastAsia="ru-RU"/>
        </w:rPr>
        <w:t>»</w:t>
      </w:r>
      <w:proofErr w:type="gramEnd"/>
      <w:r w:rsidRPr="00237966">
        <w:rPr>
          <w:rFonts w:ascii="Times New Roman" w:eastAsia="Times New Roman" w:hAnsi="Times New Roman" w:cs="Times New Roman"/>
          <w:color w:val="000000"/>
          <w:sz w:val="28"/>
          <w:szCs w:val="28"/>
          <w:lang w:eastAsia="ru-RU"/>
        </w:rPr>
        <w:t xml:space="preserve"> указываются, Фамилия, имя, отчество (при наличии), работника органа государственных доходов, принявшего декларацию;</w:t>
      </w:r>
    </w:p>
    <w:p w14:paraId="04C638B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5) дата приема Декларации – дата представления Декларации в соответствии с пунктом 2 статьи 209 Налогового кодекса;</w:t>
      </w:r>
    </w:p>
    <w:p w14:paraId="437A8BD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6) входящий номер документа – регистрационный номер Декларации, присваиваемый органом государственных доходов;</w:t>
      </w:r>
    </w:p>
    <w:p w14:paraId="4F52816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7) дата почтового штемпеля – дата почтового штемпеля, проставленного почтовой или иной организацией связи.</w:t>
      </w:r>
    </w:p>
    <w:p w14:paraId="2B3B3A4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Подпункты 4), 5), 6) и 7) настоящего пункта заполняются работником органа государственных доходов, принявшим Декларацию на бумажном носителе.</w:t>
      </w:r>
    </w:p>
    <w:p w14:paraId="1A37011F" w14:textId="77777777" w:rsidR="00237966" w:rsidRPr="00237966" w:rsidRDefault="00237966" w:rsidP="00237966">
      <w:pPr>
        <w:spacing w:line="240" w:lineRule="auto"/>
        <w:jc w:val="center"/>
        <w:textAlignment w:val="baseline"/>
        <w:rPr>
          <w:rFonts w:ascii="Times New Roman" w:eastAsia="Times New Roman" w:hAnsi="Times New Roman" w:cs="Times New Roman"/>
          <w:b/>
          <w:bCs/>
          <w:color w:val="000000"/>
          <w:sz w:val="28"/>
          <w:szCs w:val="28"/>
          <w:lang w:eastAsia="ru-RU"/>
        </w:rPr>
      </w:pPr>
      <w:r w:rsidRPr="00237966">
        <w:rPr>
          <w:rFonts w:ascii="Times New Roman" w:eastAsia="Times New Roman" w:hAnsi="Times New Roman" w:cs="Times New Roman"/>
          <w:b/>
          <w:bCs/>
          <w:color w:val="000000"/>
          <w:sz w:val="28"/>
          <w:szCs w:val="28"/>
          <w:lang w:eastAsia="ru-RU"/>
        </w:rPr>
        <w:t>Параграф 2. Составление формы 270.01 (Приложение 1) к Декларации о доходах и имуществе физического лица</w:t>
      </w:r>
    </w:p>
    <w:p w14:paraId="4B32C18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12. Приложение 1 «Сведения о доходах, подлежащих налогообложению физическим лицом самостоятельно» заполняется если отмечена строка 8А в Декларации.</w:t>
      </w:r>
    </w:p>
    <w:p w14:paraId="75363106"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13. В разделе А «Общая информация» указывается:</w:t>
      </w:r>
    </w:p>
    <w:p w14:paraId="3B03B81A"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в строке 1 – индивидуальный идентификационный номер физического лица;</w:t>
      </w:r>
    </w:p>
    <w:p w14:paraId="18BAA04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в строке 2 – арабскими цифрами налоговый период, за который представляется Декларация.</w:t>
      </w:r>
    </w:p>
    <w:p w14:paraId="4AA38DA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Налоговым периодом для представления Декларации является календарный год.</w:t>
      </w:r>
    </w:p>
    <w:p w14:paraId="7F7EDD11"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14. В разделе В «Доход физического лица за календарный год, подлежащий налогообложению физическим лицом самостоятельно»:</w:t>
      </w:r>
    </w:p>
    <w:p w14:paraId="40F3D05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в строке А отражаются суммы имущественного дохода, полученного в Республике Казахстан и за ее пределами, в том числе доход от реализации имущества, находящегося за пределами Республики Казахстан. Данная строка определяется как сумма строк А1, А2, А3, А4, А5;</w:t>
      </w:r>
    </w:p>
    <w:p w14:paraId="648D2493"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А1 отражается доход от прироста стоимости как сумма строк 1) и 2):</w:t>
      </w:r>
    </w:p>
    <w:p w14:paraId="15C0FC5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1) отражается доход от реализации имущества, находящегося в Республике Казахстан, указанного в статье 331 Налогового кодекса;</w:t>
      </w:r>
    </w:p>
    <w:p w14:paraId="279E30E9"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2) отражается доход от реализации имущества, полученного из источников за пределами Республики Казахстан согласно статье 332 Налогового кодекса;</w:t>
      </w:r>
    </w:p>
    <w:p w14:paraId="7AC72C2A"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А2 отражается доход от прироста стоимости при передаче имущества (кроме денег) в качестве вклада в уставный капитал, согласно статье 333 Налогового кодекса;</w:t>
      </w:r>
    </w:p>
    <w:p w14:paraId="45F63913"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lastRenderedPageBreak/>
        <w:t>в строке А3 отражается доход, полученный физическим лицом, не являющимся индивидуальным предпринимателем, от сдачи в имущественный наем (аренду) имущества лицам, не являющимся налоговыми агентами;</w:t>
      </w:r>
    </w:p>
    <w:p w14:paraId="11F86473"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А4 отражается доход от уступки права требования, в том числе доли в жилом доме (здании) по договору о долевом участии в жилищном строительстве согласно статье 335 Налогового кодекса;</w:t>
      </w:r>
    </w:p>
    <w:p w14:paraId="01323B6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А5 отражается доход от прироста стоимости при реализации указанных в статье 334 Налогового кодекса прочих активов индивидуального предпринимателя, применяющего специальный налоговый режим для субъектов малого бизнеса либо для крестьянских или фермерских хозяйств;</w:t>
      </w:r>
    </w:p>
    <w:p w14:paraId="7F1D13D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в строке В отражаются другие доходы, не подлежащие отражению в строке А, в том числе:</w:t>
      </w:r>
    </w:p>
    <w:p w14:paraId="198FE96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В1 отражается сумма доходов, полученных или подлежащих получению в отчетном налоговом периоде из иностранных источников, определяемых согласно статьям 322-338 Налогового кодекса. В данную строку переносятся итоговые значения строк 1), 2), 3), 4), 5), 6), 7), 8) и 9):</w:t>
      </w:r>
    </w:p>
    <w:p w14:paraId="40F97A1E"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строка 1) предназначена для отражения суммы доходов по трудовым (коллективным) договорам, полученных или подлежащих получению в отчетном налоговом периоде из иностранных источников;</w:t>
      </w:r>
    </w:p>
    <w:p w14:paraId="3DCEB41B"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строка 2) предназначена для отражения суммы доходов по договорам гражданско-правового характера предметом которых является оказание услуг, выполнение работ, полученных или подлежащих получению в отчетном налоговом периоде из иностранных источников;</w:t>
      </w:r>
    </w:p>
    <w:p w14:paraId="3DE0362B"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строка 3) предназначена для отражения суммы доходов в виде выигрышей, полученных или подлежащих получению в отчетном налоговом периоде из иностранных источников;</w:t>
      </w:r>
    </w:p>
    <w:p w14:paraId="5D8AD89A"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строка 4) предназначена для отражения суммы доходов в виде дивидендов, полученных или подлежащих получению в отчетном налоговом периоде из иностранных источников;</w:t>
      </w:r>
    </w:p>
    <w:p w14:paraId="32A462A3"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строка 5) предназначена для отражения суммы доходов в виде вознаграждения, полученных или подлежащих получению в отчетном налоговом периоде из иностранных источников;</w:t>
      </w:r>
    </w:p>
    <w:p w14:paraId="6768E71F"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строка 6) предназначена для отражения суммы доходов в виде стипендии, полученных или подлежащих получению в отчетном налоговом периоде из иностранных источников;</w:t>
      </w:r>
    </w:p>
    <w:p w14:paraId="3E777D4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строка 7) предназначена для отражения суммы доходов в виде страховых выплат, полученных или подлежащих получению в отчетном налоговом периоде из иностранных источников;</w:t>
      </w:r>
    </w:p>
    <w:p w14:paraId="090E1803"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строка 8) предназначена для отражения суммы доходов в виде пенсионных выплат, полученных или подлежащих получению в отчетном налоговом периоде из иностранных источников;</w:t>
      </w:r>
    </w:p>
    <w:p w14:paraId="7CBBF14B"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строка 9) предназначена для отражения других сумм, полученных или подлежащих получению в отчетном налоговом периоде из иностранных источников;</w:t>
      </w:r>
    </w:p>
    <w:p w14:paraId="5124D20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lastRenderedPageBreak/>
        <w:t>в строке В2 отражается сумма доходов домашних работников, полученных не от налогового агента, согласно пункту 1 статьи 357 Налогового кодекса;</w:t>
      </w:r>
    </w:p>
    <w:p w14:paraId="0C99C26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В3 отражается сумма доходов, полученных гражданами Республики Казахстан по трудовым договорам (контрактам) и (или) договорам гражданско-правового характера, согласно подпунктам 6) и 7) пункта 1 статьи 363 Налогового кодекса;</w:t>
      </w:r>
    </w:p>
    <w:p w14:paraId="01C32F21"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В4 отражается сумма доходов медиаторов, за исключением профессиональных медиаторов, от лиц, не являющихся налоговыми агентами, согласно пункту 1 статьи 357 Налогового кодекса;</w:t>
      </w:r>
    </w:p>
    <w:p w14:paraId="37F3AC5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 xml:space="preserve">в строке В5 отражается сумма доходов от личного подсобного хозяйства, учтенного в книге </w:t>
      </w:r>
      <w:proofErr w:type="spellStart"/>
      <w:r w:rsidRPr="00237966">
        <w:rPr>
          <w:rFonts w:ascii="Times New Roman" w:eastAsia="Times New Roman" w:hAnsi="Times New Roman" w:cs="Times New Roman"/>
          <w:color w:val="000000"/>
          <w:sz w:val="28"/>
          <w:szCs w:val="28"/>
          <w:lang w:eastAsia="ru-RU"/>
        </w:rPr>
        <w:t>похозяйственного</w:t>
      </w:r>
      <w:proofErr w:type="spellEnd"/>
      <w:r w:rsidRPr="00237966">
        <w:rPr>
          <w:rFonts w:ascii="Times New Roman" w:eastAsia="Times New Roman" w:hAnsi="Times New Roman" w:cs="Times New Roman"/>
          <w:color w:val="000000"/>
          <w:sz w:val="28"/>
          <w:szCs w:val="28"/>
          <w:lang w:eastAsia="ru-RU"/>
        </w:rPr>
        <w:t xml:space="preserve"> учета в соответствии с приказом Председателя Агентства Республики Казахстан по статистике от 10 июня 2010 года № 136 «Об утверждении Статистической методологии по ведению </w:t>
      </w:r>
      <w:proofErr w:type="spellStart"/>
      <w:r w:rsidRPr="00237966">
        <w:rPr>
          <w:rFonts w:ascii="Times New Roman" w:eastAsia="Times New Roman" w:hAnsi="Times New Roman" w:cs="Times New Roman"/>
          <w:color w:val="000000"/>
          <w:sz w:val="28"/>
          <w:szCs w:val="28"/>
          <w:lang w:eastAsia="ru-RU"/>
        </w:rPr>
        <w:t>похозяйственного</w:t>
      </w:r>
      <w:proofErr w:type="spellEnd"/>
      <w:r w:rsidRPr="00237966">
        <w:rPr>
          <w:rFonts w:ascii="Times New Roman" w:eastAsia="Times New Roman" w:hAnsi="Times New Roman" w:cs="Times New Roman"/>
          <w:color w:val="000000"/>
          <w:sz w:val="28"/>
          <w:szCs w:val="28"/>
          <w:lang w:eastAsia="ru-RU"/>
        </w:rPr>
        <w:t xml:space="preserve"> учета и форм организации ведения регистрационных записей», подлежащие налогообложению, по которым не произведено удержание ИПН у источника выплаты в связи с представлением налоговому агенту недостоверных сведений лицом, занимающимся личным подсобным хозяйством, согласно пункту 1 статьи 357 Налогового кодекса;</w:t>
      </w:r>
    </w:p>
    <w:p w14:paraId="1A26D3D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В6 отражается сумма доходов, полученных трудовым иммигрантом-резидентом из источников в Республике Казахстан согласно статье 642 Налогового кодекса;</w:t>
      </w:r>
    </w:p>
    <w:p w14:paraId="5E9A520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В7 отражается сумма других доходов, полученных от лица, не являющегося налоговым агентом, предусмотренных статьей 321 Налогового кодекса, и не указанные в строках 1 – 6 раздела В;</w:t>
      </w:r>
    </w:p>
    <w:p w14:paraId="6149855F"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 в строке С отражается суммарная прибыль КИК и постоянных учреждений КИК (далее – ПУ КИК), определенная согласно статьям 297 и 340 Налогового кодекса;</w:t>
      </w:r>
    </w:p>
    <w:p w14:paraId="5C8E7B81"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4) в строке D отражается итоговая сумма доходов, подлежащих налогообложению, определяемой как сумма строк А, В и С;</w:t>
      </w:r>
    </w:p>
    <w:p w14:paraId="6124F69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5) в строке E отражается общая сумма корректировки доходов:</w:t>
      </w:r>
    </w:p>
    <w:p w14:paraId="6214692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Е1 отражается сумма доходов, исключенных из доходов, подлежащих налогообложению в Республике Казахстан в соответствии со статьей 341 Налогового кодекса;</w:t>
      </w:r>
    </w:p>
    <w:p w14:paraId="4411D6E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Е2 отражается сумма доходов, исключенных из доходов, подлежащих налогообложению в Республике Казахстан в соответствии со статьей 654 Налогового кодекса;</w:t>
      </w:r>
    </w:p>
    <w:p w14:paraId="7B6E336E"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Е3 отражается сумма доходов, не подлежащих налогообложению в Республике Казахстан в соответствии с международными договорами;</w:t>
      </w:r>
    </w:p>
    <w:p w14:paraId="4DB8092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Е4 отражается сумма доходов, освобождаемых в соответствии с пунктом 7 статьи 6 Конституционного закона Республики Казахстан «О Международном финансовом центре «Астана»;</w:t>
      </w:r>
    </w:p>
    <w:p w14:paraId="284429A9"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 xml:space="preserve">6) в строке F отражается сумма налоговых вычетов в соответствии со статьей 342 Налогового кодекса при условии, если такие вычеты не </w:t>
      </w:r>
      <w:r w:rsidRPr="00237966">
        <w:rPr>
          <w:rFonts w:ascii="Times New Roman" w:eastAsia="Times New Roman" w:hAnsi="Times New Roman" w:cs="Times New Roman"/>
          <w:color w:val="000000"/>
          <w:sz w:val="28"/>
          <w:szCs w:val="28"/>
          <w:lang w:eastAsia="ru-RU"/>
        </w:rPr>
        <w:lastRenderedPageBreak/>
        <w:t>произведены при определении дохода, облагаемого у источника выплаты, в том числе:</w:t>
      </w:r>
    </w:p>
    <w:p w14:paraId="59FF01F9"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F1 отражается сумма стандартных налоговых вычетов;</w:t>
      </w:r>
    </w:p>
    <w:p w14:paraId="26FB9589"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F2 отражается сумма прочих налоговых вычетов;</w:t>
      </w:r>
    </w:p>
    <w:p w14:paraId="1CA467B6"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7) в строке G отражаются облагаемые суммы доходов, определяемые в соответствии с пунктом 1 статьи 357 Налогового кодекса (строка D – строка E – строка F);</w:t>
      </w:r>
    </w:p>
    <w:p w14:paraId="6A2B7AC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8) в строке H отражается сумма исчисленного ИПН;</w:t>
      </w:r>
    </w:p>
    <w:p w14:paraId="2111C69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9) в строке I отражается сумма зачета иностранного налога с доходов из иностранных источников, определяемые в соответствии с пунктом 1 статьи 359 Налогового кодекса;</w:t>
      </w:r>
    </w:p>
    <w:p w14:paraId="41FD2FDB"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10) в строке J отражается сумма зачета иностранного налога с финансовой прибыли КИК или ПУ КИК, определяемые в соответствии с пунктом 2 статьи 359 Налогового кодекса;</w:t>
      </w:r>
    </w:p>
    <w:p w14:paraId="2921AE9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11) в строке К отражается сумма ИПН, подлежащая уплате за налоговый период по имущественному и другим доходам, определяемая как разница строк H, I и J (строка H – строка I – строка J);</w:t>
      </w:r>
    </w:p>
    <w:p w14:paraId="0C339C0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12) в строке «БИН аппаратов акимов городов районного значения, сел, поселков и сельских округов по месту жительства физического лица» указывается бизнес-идентификационный номер (далее – БИН) аппарата акимов городов районного значения, сел, поселков, сельских округов по месту жительства физического лица.</w:t>
      </w:r>
    </w:p>
    <w:p w14:paraId="32F51208" w14:textId="77777777" w:rsidR="00237966" w:rsidRPr="00237966" w:rsidRDefault="00237966" w:rsidP="00237966">
      <w:pPr>
        <w:spacing w:line="240" w:lineRule="auto"/>
        <w:jc w:val="center"/>
        <w:textAlignment w:val="baseline"/>
        <w:rPr>
          <w:rFonts w:ascii="Times New Roman" w:eastAsia="Times New Roman" w:hAnsi="Times New Roman" w:cs="Times New Roman"/>
          <w:b/>
          <w:bCs/>
          <w:color w:val="000000"/>
          <w:sz w:val="28"/>
          <w:szCs w:val="28"/>
          <w:lang w:eastAsia="ru-RU"/>
        </w:rPr>
      </w:pPr>
      <w:r w:rsidRPr="00237966">
        <w:rPr>
          <w:rFonts w:ascii="Times New Roman" w:eastAsia="Times New Roman" w:hAnsi="Times New Roman" w:cs="Times New Roman"/>
          <w:b/>
          <w:bCs/>
          <w:color w:val="000000"/>
          <w:sz w:val="28"/>
          <w:szCs w:val="28"/>
          <w:lang w:eastAsia="ru-RU"/>
        </w:rPr>
        <w:t>Параграф 3. Составление формы 270.02 (Приложение 2) к Декларации о доходах и имуществе физического лица</w:t>
      </w:r>
    </w:p>
    <w:p w14:paraId="7EC188CE"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15. Приложение 2 «Требования по зачету и возврату суммы превышения по ИПН» заполняется с 1 января 2025 года.</w:t>
      </w:r>
    </w:p>
    <w:p w14:paraId="61AA471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16. Приложение 2 «Требования по зачету и возврату суммы превышения по ИПН» заполняется если отмечена строка 8В в Декларации.</w:t>
      </w:r>
    </w:p>
    <w:p w14:paraId="5C76FC2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17. В разделе А «Общая информация» указывается:</w:t>
      </w:r>
    </w:p>
    <w:p w14:paraId="5BB51F9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1 – индивидуальный идентификационный номер физического лица;</w:t>
      </w:r>
    </w:p>
    <w:p w14:paraId="4E8ABEFF"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2 – арабскими цифрами налоговый период, за который представляется Декларация.</w:t>
      </w:r>
    </w:p>
    <w:p w14:paraId="3BCE2B3B"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Налоговым периодом для представления Декларации является календарный год.</w:t>
      </w:r>
    </w:p>
    <w:p w14:paraId="6F5D542B"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 xml:space="preserve">18. В разделе В «Требование о зачете превышения по ИПН в сумме:» налогоплательщик, требующий принятие в зачет превышения </w:t>
      </w:r>
      <w:proofErr w:type="gramStart"/>
      <w:r w:rsidRPr="00237966">
        <w:rPr>
          <w:rFonts w:ascii="Times New Roman" w:eastAsia="Times New Roman" w:hAnsi="Times New Roman" w:cs="Times New Roman"/>
          <w:color w:val="000000"/>
          <w:sz w:val="28"/>
          <w:szCs w:val="28"/>
          <w:lang w:eastAsia="ru-RU"/>
        </w:rPr>
        <w:t>ИПН</w:t>
      </w:r>
      <w:proofErr w:type="gramEnd"/>
      <w:r w:rsidRPr="00237966">
        <w:rPr>
          <w:rFonts w:ascii="Times New Roman" w:eastAsia="Times New Roman" w:hAnsi="Times New Roman" w:cs="Times New Roman"/>
          <w:color w:val="000000"/>
          <w:sz w:val="28"/>
          <w:szCs w:val="28"/>
          <w:lang w:eastAsia="ru-RU"/>
        </w:rPr>
        <w:t xml:space="preserve"> указывает сумму превышения;</w:t>
      </w:r>
    </w:p>
    <w:p w14:paraId="6A72D86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«Требование о зачете превышения по ИПН в сумме» указывается общая сумма превышения ИПН для зачета.</w:t>
      </w:r>
    </w:p>
    <w:p w14:paraId="52E3C44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1 «Имеется налоговая задолженность по»:</w:t>
      </w:r>
    </w:p>
    <w:p w14:paraId="06EE8742"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в ячейке «КБК» указывается КБК налога, по которой имеется задолженность;</w:t>
      </w:r>
    </w:p>
    <w:p w14:paraId="07C794D2"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lastRenderedPageBreak/>
        <w:t>2) в ячейке «Сумма налога» указывается сумма налога, по которой имеется задолженность;</w:t>
      </w:r>
    </w:p>
    <w:p w14:paraId="0EA4E55A"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 в ячейке «Сумма пени» указывается сумма пени по налогу, по которой имеется задолженность;</w:t>
      </w:r>
    </w:p>
    <w:p w14:paraId="66FF75D9"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4) в ячейке «Код ОГД» указывается код ОГД городов районного значения, сел, поселков и сельских округов, города областного значения, районов городов республиканского значения.</w:t>
      </w:r>
    </w:p>
    <w:p w14:paraId="715902F6"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2 «Предстоящих платежей по»:</w:t>
      </w:r>
    </w:p>
    <w:p w14:paraId="7ED37E3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в ячейке «КБК» указывается КБК налога, подлежащего зачету;</w:t>
      </w:r>
    </w:p>
    <w:p w14:paraId="129EF98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в ячейке «Сумма налога» указывается сумма налога, подлежащего зачету;</w:t>
      </w:r>
    </w:p>
    <w:p w14:paraId="77D6696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 в ячейке «Код ОГД» указывается код ОГД городов районного значения, сел, поселков и сельских округов, города областного значения, районов городов республиканского значения.</w:t>
      </w:r>
    </w:p>
    <w:p w14:paraId="7796A6A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19. В разделе С «Требование о возврате превышения по ИПН» налогоплательщик, желающий вернуть сумму превышения ИПН:</w:t>
      </w:r>
    </w:p>
    <w:p w14:paraId="69852A4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в ячейке «Сумма ИПН, после погашения имеющейся налоговой задолженности, а также внесение в счет предстоящих платежей прошу вернуть на банковский счет» указывает сумму ИПН для возврата на банковский счет;</w:t>
      </w:r>
    </w:p>
    <w:p w14:paraId="34B3507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в ячейке «ИКК банка бенефициара (номер счета)» указывает ИКК банка бенефициара и номер банковского счета, куда необходимо перевести сумму превышения по ИПН;</w:t>
      </w:r>
    </w:p>
    <w:p w14:paraId="5E21BB71"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 в ячейке «Код банка (банковский идентификационный код)» указывается идентификационный код банка, на банковский счет которого необходимо перевести сумму превышения по ИПН.</w:t>
      </w:r>
    </w:p>
    <w:p w14:paraId="4F20C753" w14:textId="77777777" w:rsidR="00237966" w:rsidRPr="00237966" w:rsidRDefault="00237966" w:rsidP="00237966">
      <w:pPr>
        <w:spacing w:line="240" w:lineRule="auto"/>
        <w:jc w:val="center"/>
        <w:textAlignment w:val="baseline"/>
        <w:rPr>
          <w:rFonts w:ascii="Times New Roman" w:eastAsia="Times New Roman" w:hAnsi="Times New Roman" w:cs="Times New Roman"/>
          <w:b/>
          <w:bCs/>
          <w:color w:val="000000"/>
          <w:sz w:val="28"/>
          <w:szCs w:val="28"/>
          <w:lang w:eastAsia="ru-RU"/>
        </w:rPr>
      </w:pPr>
      <w:r w:rsidRPr="00237966">
        <w:rPr>
          <w:rFonts w:ascii="Times New Roman" w:eastAsia="Times New Roman" w:hAnsi="Times New Roman" w:cs="Times New Roman"/>
          <w:b/>
          <w:bCs/>
          <w:color w:val="000000"/>
          <w:sz w:val="28"/>
          <w:szCs w:val="28"/>
          <w:lang w:eastAsia="ru-RU"/>
        </w:rPr>
        <w:t>Параграф 4. Составление формы 270.03 (Приложение 3) к Декларации о доходах и имуществе физического лица</w:t>
      </w:r>
    </w:p>
    <w:p w14:paraId="378B9CD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20. Приложение 3 «Сведения о доходах лица, занимающегося частной практикой</w:t>
      </w:r>
      <w:proofErr w:type="gramStart"/>
      <w:r w:rsidRPr="00237966">
        <w:rPr>
          <w:rFonts w:ascii="Times New Roman" w:eastAsia="Times New Roman" w:hAnsi="Times New Roman" w:cs="Times New Roman"/>
          <w:color w:val="000000"/>
          <w:sz w:val="28"/>
          <w:szCs w:val="28"/>
          <w:lang w:eastAsia="ru-RU"/>
        </w:rPr>
        <w:t>»</w:t>
      </w:r>
      <w:proofErr w:type="gramEnd"/>
      <w:r w:rsidRPr="00237966">
        <w:rPr>
          <w:rFonts w:ascii="Times New Roman" w:eastAsia="Times New Roman" w:hAnsi="Times New Roman" w:cs="Times New Roman"/>
          <w:color w:val="000000"/>
          <w:sz w:val="28"/>
          <w:szCs w:val="28"/>
          <w:lang w:eastAsia="ru-RU"/>
        </w:rPr>
        <w:t xml:space="preserve"> заполняется если отмечена строка 8С в Декларации.</w:t>
      </w:r>
    </w:p>
    <w:p w14:paraId="020D785F"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21. В разделе А «Общая информация» указывается:</w:t>
      </w:r>
    </w:p>
    <w:p w14:paraId="59CF7CD2"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в строке 1 – индивидуальный идентификационный номер физического лица;</w:t>
      </w:r>
    </w:p>
    <w:p w14:paraId="07F479D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в строке 2 – арабскими цифрами налоговый период, за который представляется Декларация.</w:t>
      </w:r>
    </w:p>
    <w:p w14:paraId="48F390D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Налоговым периодом для представления Декларации является календарный год.</w:t>
      </w:r>
    </w:p>
    <w:p w14:paraId="430755A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22. В разделе В «Для заполнения частными нотариусом, судебным исполнителем, адвокатом, профессиональным медиатором» налогоплательщик указывает следующие данные при их наличии в отчетном периоде:</w:t>
      </w:r>
    </w:p>
    <w:p w14:paraId="0B6CC1B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в графе A – период (месяц), в котором получен доход;</w:t>
      </w:r>
    </w:p>
    <w:p w14:paraId="664FE36A"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в графе В – сумма дохода от осуществления деятельности, полученного за каждый месяц отчетного налогового периода;</w:t>
      </w:r>
    </w:p>
    <w:p w14:paraId="21D44F39"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lastRenderedPageBreak/>
        <w:t>3) в графе С – сумма ИПН, подлежащего уплате в бюджет, за каждый месяц отчетного налогового периода.</w:t>
      </w:r>
    </w:p>
    <w:p w14:paraId="68EFFEE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4) в графе «БИН аппаратов акимов городов районного значения, сел, поселков и сельских округов по месту нахождения лица, занимающегося частной практикой» указывается бизнес-идентификационный номер аппарата акимов городов районного значения, сел, поселков, сельских округов по месту жительства физического лица;</w:t>
      </w:r>
    </w:p>
    <w:p w14:paraId="5A12721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5) в графе «Код ОГД города областного значения, районов городов республиканского значения по месту нахождения лица, занимающегося частной практикой» указывается код органа государственных доходов города областного значения, районов городов республиканского значения по месту нахождения лица, занимающегося частной практикой.</w:t>
      </w:r>
    </w:p>
    <w:p w14:paraId="10AF4FC5" w14:textId="77777777" w:rsidR="00237966" w:rsidRPr="00237966" w:rsidRDefault="00237966" w:rsidP="00237966">
      <w:pPr>
        <w:spacing w:line="240" w:lineRule="auto"/>
        <w:jc w:val="center"/>
        <w:textAlignment w:val="baseline"/>
        <w:rPr>
          <w:rFonts w:ascii="Times New Roman" w:eastAsia="Times New Roman" w:hAnsi="Times New Roman" w:cs="Times New Roman"/>
          <w:b/>
          <w:bCs/>
          <w:color w:val="000000"/>
          <w:sz w:val="28"/>
          <w:szCs w:val="28"/>
          <w:lang w:eastAsia="ru-RU"/>
        </w:rPr>
      </w:pPr>
      <w:r w:rsidRPr="00237966">
        <w:rPr>
          <w:rFonts w:ascii="Times New Roman" w:eastAsia="Times New Roman" w:hAnsi="Times New Roman" w:cs="Times New Roman"/>
          <w:b/>
          <w:bCs/>
          <w:color w:val="000000"/>
          <w:sz w:val="28"/>
          <w:szCs w:val="28"/>
          <w:lang w:eastAsia="ru-RU"/>
        </w:rPr>
        <w:t>Параграф 5. Составление формы 270.04 (Приложение 4) к Декларации о доходах и имуществе физического лица</w:t>
      </w:r>
    </w:p>
    <w:p w14:paraId="3093FEA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23. Приложение 4 «Сведения об имуществе за пределами Республики Казахстан» заполняется если отмечена строка 8D в Декларации.</w:t>
      </w:r>
    </w:p>
    <w:p w14:paraId="389C1399"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Приложение 4 «Сведения об имуществе за пределами Республики Казахстан» не заполняется лицами, на которых в соответствии с Законом о коррупции возложена обязанность по представлению данной декларации.</w:t>
      </w:r>
    </w:p>
    <w:p w14:paraId="56A8956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24. В разделе А «Общая информация» указывается:</w:t>
      </w:r>
    </w:p>
    <w:p w14:paraId="1C78221B"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в строке 1 – индивидуальный идентификационный номер физического лица;</w:t>
      </w:r>
    </w:p>
    <w:p w14:paraId="47C1143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в строке 2 – арабскими цифрами налоговый период, за который представляется Декларация.</w:t>
      </w:r>
    </w:p>
    <w:p w14:paraId="55305FF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Налоговым периодом для представления Декларации является календарный год.</w:t>
      </w:r>
    </w:p>
    <w:p w14:paraId="3BDF2BA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25. В разделе B «Сведения о приобретении, отчуждении и (или) безвозмездно полученном имуществе за пределами Республики Казахстан» налогоплательщик указывает следующие данные при их наличии на отчетную дату:</w:t>
      </w:r>
    </w:p>
    <w:p w14:paraId="7B99743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А – порядковый номер заполняемой строки;</w:t>
      </w:r>
    </w:p>
    <w:p w14:paraId="490D1D3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В – способ приобретения/ получения, отчуждения имущества;</w:t>
      </w:r>
    </w:p>
    <w:p w14:paraId="1726340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С – вид имущества:</w:t>
      </w:r>
    </w:p>
    <w:p w14:paraId="2FA6A5BE"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имущество, которое подлежит государственной или иной регистрации (учету) либо права и (или) сделки по которому подлежат государственной или иной регистрации (учету) в компетентном органе иностранного государства в соответствии с законодательством иностранного государства;</w:t>
      </w:r>
    </w:p>
    <w:p w14:paraId="2731428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ценные бумаги, эмитенты которых зарегистрированы за пределами Республики Казахстан, цифровые активы;</w:t>
      </w:r>
    </w:p>
    <w:p w14:paraId="27D18949"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инвестиционное золото;</w:t>
      </w:r>
    </w:p>
    <w:p w14:paraId="2C8C8C5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доля участия в уставном капитале юридического лица, зарегистрированного за пределами Республики Казахстан;</w:t>
      </w:r>
    </w:p>
    <w:p w14:paraId="26F1934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D – количество;</w:t>
      </w:r>
    </w:p>
    <w:p w14:paraId="1CAB7C7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lastRenderedPageBreak/>
        <w:t>в графе E – идентификационный номер имущества, указанного в графе С, на основании правоустанавливающих документов либо номер договора;</w:t>
      </w:r>
    </w:p>
    <w:p w14:paraId="79D3604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F – дата государственной или иной регистрации (учету) имущества права и (или) сделки по которому подлежат государственной или иной регистрации (учету) в компетентном органе иностранного государства в соответствии с законодательством иностранного государства;</w:t>
      </w:r>
    </w:p>
    <w:p w14:paraId="3D21B60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G – идентификационный номер передавшего/получившего лица;</w:t>
      </w:r>
    </w:p>
    <w:p w14:paraId="5151C8FE"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H – код страны регистрации имущества. Код страны указывается в соответствии с двузначной буквенной кодировкой, установленной в приложении 22 «Классификатор стран мира», утвержденным решением Комиссии Таможенного союза от 20 сентября 2010 года № 378 «О классификаторах, используемых для заполнения таможенных деклараций» (далее – решение КТС № 378);</w:t>
      </w:r>
    </w:p>
    <w:p w14:paraId="4998A1E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I – код валюты, который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7F88B8EA"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J – стоимость (цена) имущества.</w:t>
      </w:r>
    </w:p>
    <w:p w14:paraId="3B2AF593"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 xml:space="preserve">26. В разделе С «Сведения о деньгах на банковских счетах в иностранных банках, находящихся за пределами Республики Казахстан, в сумме, </w:t>
      </w:r>
      <w:proofErr w:type="gramStart"/>
      <w:r w:rsidRPr="00237966">
        <w:rPr>
          <w:rFonts w:ascii="Times New Roman" w:eastAsia="Times New Roman" w:hAnsi="Times New Roman" w:cs="Times New Roman"/>
          <w:color w:val="000000"/>
          <w:sz w:val="28"/>
          <w:szCs w:val="28"/>
          <w:lang w:eastAsia="ru-RU"/>
        </w:rPr>
        <w:t>в совокупности</w:t>
      </w:r>
      <w:proofErr w:type="gramEnd"/>
      <w:r w:rsidRPr="00237966">
        <w:rPr>
          <w:rFonts w:ascii="Times New Roman" w:eastAsia="Times New Roman" w:hAnsi="Times New Roman" w:cs="Times New Roman"/>
          <w:color w:val="000000"/>
          <w:sz w:val="28"/>
          <w:szCs w:val="28"/>
          <w:lang w:eastAsia="ru-RU"/>
        </w:rPr>
        <w:t xml:space="preserve"> превышающей 1000 МРП» налогоплательщик указывает следующие данные:</w:t>
      </w:r>
    </w:p>
    <w:p w14:paraId="7A1BD8F2"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А – порядковый номер заполняемой строки;</w:t>
      </w:r>
    </w:p>
    <w:p w14:paraId="195EC63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В – идентификационный номер банковского учреждения;</w:t>
      </w:r>
    </w:p>
    <w:p w14:paraId="63E7AB42"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С – наименование банковского учреждения, в котором хранятся деньги;</w:t>
      </w:r>
    </w:p>
    <w:p w14:paraId="49A1FD69"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D – код страны регистрации банковского учреждения. 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w:t>
      </w:r>
    </w:p>
    <w:p w14:paraId="6683775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Е – код валюты, который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5C862869"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F – сумма денег на банковских счетах в иностранных банках, находящихся за пределами Республики Казахстан, в сумме, в совокупности, превышающей тысячекратный размер МРП.</w:t>
      </w:r>
    </w:p>
    <w:p w14:paraId="21C91BE3"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27. В разделе D «Сведения о наличии дебиторской/кредиторской задолженности за пределами Республики Казахстан на 31 декабря отчетного налогового периода» заполняется если у физического лица имеется задолженность других лиц перед физическим лицом, представляющим Декларацию (дебиторской задолженности), и (или) задолженности физического лица, представляющего Декларацию, перед другими лицами (кредиторской задолженности) при наличии договора или иного документа, являющегося основанием возникновения обязательства или требования, нотариально засвидетельствованного (удостоверенного).</w:t>
      </w:r>
    </w:p>
    <w:p w14:paraId="3B3FA1D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lastRenderedPageBreak/>
        <w:t>Налогоплательщик указывает следующие данные при наличии документов, указанных в части первой настоящего пункта, на отчетную дату:</w:t>
      </w:r>
    </w:p>
    <w:p w14:paraId="13308EC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А – порядковый номер заполняемой строки;</w:t>
      </w:r>
    </w:p>
    <w:p w14:paraId="48E2EBD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В – вид задолженности (дебиторская/кредиторская);</w:t>
      </w:r>
    </w:p>
    <w:p w14:paraId="447E9F1A"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С – идентификационный номер дебитора/кредитора;</w:t>
      </w:r>
    </w:p>
    <w:p w14:paraId="48AA75E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D – код валюты, в которой имеется задолженность. Код валюты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4E7AB18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Е – сумма задолженности, включая сумму начисленного вознаграждения (процентов);</w:t>
      </w:r>
    </w:p>
    <w:p w14:paraId="53F97D3B"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F – срок возврата согласно договору;</w:t>
      </w:r>
    </w:p>
    <w:p w14:paraId="25461D92"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G – номер и дата лицензии нотариуса, проводившего нотариальные действия либо решения суда.</w:t>
      </w:r>
    </w:p>
    <w:p w14:paraId="0DE93B6A"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28. В разделе Е «Сведения о наличии имущества и активов за пределами Республики Казахстан на 31 декабря отчетного налогового периода» налогоплательщик указывает следующие данные при их наличии на отчетную дату:</w:t>
      </w:r>
    </w:p>
    <w:p w14:paraId="47990F06"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А – порядковый номер заполняемой строки;</w:t>
      </w:r>
    </w:p>
    <w:p w14:paraId="55E237E3"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В – вид имущества:</w:t>
      </w:r>
    </w:p>
    <w:p w14:paraId="6286F01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имущество, которое подлежит государственной или иной регистрации (учету) либо права и (или) сделки по которому подлежат государственной или иной регистрации (учету) в компетентном органе иностранного государства в соответствии с законодательством иностранного государства;</w:t>
      </w:r>
    </w:p>
    <w:p w14:paraId="6DB52FB1"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ценные бумаги, эмитенты которых зарегистрированы за пределами Республики Казахстан, цифровые активы;</w:t>
      </w:r>
    </w:p>
    <w:p w14:paraId="5AF37FE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инвестиционное золото;</w:t>
      </w:r>
    </w:p>
    <w:p w14:paraId="4A7DA7D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доля участия в уставном капитале юридического лица, зарегистрированного за пределами Республики Казахстан;</w:t>
      </w:r>
    </w:p>
    <w:p w14:paraId="519CB96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С – идентификационный номер имущества, указанного в графе В, на основании правоустанавливающих документов;</w:t>
      </w:r>
    </w:p>
    <w:p w14:paraId="048247AB"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D – код страны регистрации имущества. 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w:t>
      </w:r>
    </w:p>
    <w:p w14:paraId="15042006"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E – адрес регистрации имущества.</w:t>
      </w:r>
    </w:p>
    <w:p w14:paraId="5A4D42CC" w14:textId="77777777" w:rsidR="00237966" w:rsidRPr="00237966" w:rsidRDefault="00237966" w:rsidP="00237966">
      <w:pPr>
        <w:spacing w:line="240" w:lineRule="auto"/>
        <w:jc w:val="center"/>
        <w:textAlignment w:val="baseline"/>
        <w:rPr>
          <w:rFonts w:ascii="Times New Roman" w:eastAsia="Times New Roman" w:hAnsi="Times New Roman" w:cs="Times New Roman"/>
          <w:b/>
          <w:bCs/>
          <w:color w:val="000000"/>
          <w:sz w:val="28"/>
          <w:szCs w:val="28"/>
          <w:lang w:eastAsia="ru-RU"/>
        </w:rPr>
      </w:pPr>
      <w:r w:rsidRPr="00237966">
        <w:rPr>
          <w:rFonts w:ascii="Times New Roman" w:eastAsia="Times New Roman" w:hAnsi="Times New Roman" w:cs="Times New Roman"/>
          <w:b/>
          <w:bCs/>
          <w:color w:val="000000"/>
          <w:sz w:val="28"/>
          <w:szCs w:val="28"/>
          <w:lang w:eastAsia="ru-RU"/>
        </w:rPr>
        <w:t>Параграф 6. Составление формы 270.05 (Приложение 5) к Декларации о доходах и имуществе физического лица</w:t>
      </w:r>
    </w:p>
    <w:p w14:paraId="610863E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29. Приложение 5 «Сведения о приобретении (получении) и (или) отчуждении имущества и об источниках покрытия расходов на приобретение имущества» заполняется если отмечена строка 8 E в Декларации, только лицами, на которых в соответствии с Законом о коррупции возложена обязанность по представлению данной декларации.</w:t>
      </w:r>
    </w:p>
    <w:p w14:paraId="19EE5072"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30. В разделе А «Общая информация» указывается:</w:t>
      </w:r>
    </w:p>
    <w:p w14:paraId="6690D49E"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lastRenderedPageBreak/>
        <w:t>1) в строке 1 – индивидуальный идентификационный номер физического лица;</w:t>
      </w:r>
    </w:p>
    <w:p w14:paraId="5D399BDF"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в строке 2 – арабскими цифрами налоговый период, за который представляется Декларация. Налоговым периодом для представления Декларации является календарный год.</w:t>
      </w:r>
    </w:p>
    <w:p w14:paraId="061D982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31. В разделе В «Сведения о приобретении (получении) имущества (в том числе денег) и об источниках покрытия расходов на приобретение имущества» лицо, на которых в соответствии с Законом о коррупции возложена обязанность по представлению деклараций физических лиц указывает следующие данные при их наличии в отчетном периоде:</w:t>
      </w:r>
    </w:p>
    <w:p w14:paraId="3861BC7F"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01 – о приобретенном (полученном) имуществе (в том числе денег):</w:t>
      </w:r>
    </w:p>
    <w:p w14:paraId="188928CF"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в графе А – порядковый номер заполняемой строки;</w:t>
      </w:r>
    </w:p>
    <w:p w14:paraId="60EF4A6A"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в графе В – вид приобретенного (полученного) имущества;</w:t>
      </w:r>
    </w:p>
    <w:p w14:paraId="5706ADB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 в графе С – идентификационный номер имущества, указанного в графе В, на основании правоустанавливающих документов при его наличии. При приобретении (получении):</w:t>
      </w:r>
    </w:p>
    <w:p w14:paraId="3642D37E"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доли участия в юридическом лице указывается идентификационный номер юридического лица;</w:t>
      </w:r>
    </w:p>
    <w:p w14:paraId="3CB8615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доли в жилищном строительстве указывается номер договора;</w:t>
      </w:r>
    </w:p>
    <w:p w14:paraId="087B14E9"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4) в графе D – дата государственной или иной регистрации (учету) имущества права и (или) сделки по которому подлежат государственной или иной регистрации (учету) в компетентном органе иностранного государства в соответствии с законодательством иностранного государства;</w:t>
      </w:r>
    </w:p>
    <w:p w14:paraId="74DDDB0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5) в графе E – код страны приобретенного имущества. 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w:t>
      </w:r>
    </w:p>
    <w:p w14:paraId="7E277D3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6) в графе F – адрес местонахождения объекта;</w:t>
      </w:r>
    </w:p>
    <w:p w14:paraId="4BFBAEA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7) в графе G – код валюты.</w:t>
      </w:r>
    </w:p>
    <w:p w14:paraId="1168FAE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Код валюты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036DC0B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8) в графе H – стоимость (цена), по которой приобретено имущество;</w:t>
      </w:r>
    </w:p>
    <w:p w14:paraId="2486F5B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строке 02 – об источниках дохода, предназначенного для покрытия расходов на приобретение имущества:</w:t>
      </w:r>
    </w:p>
    <w:p w14:paraId="688C262B"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в графе I – источник покрытия расходов;</w:t>
      </w:r>
    </w:p>
    <w:p w14:paraId="63A1398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в графе J – идентификационный номер источника дохода, предназначенного для покрытия расходов на приобретение имущества;</w:t>
      </w:r>
    </w:p>
    <w:p w14:paraId="3B28DE3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 в графе K – наименование/Фамилия, имя, отчество (при наличии) источника дохода, предназначенного для покрытия расходов на приобретение имущества;</w:t>
      </w:r>
    </w:p>
    <w:p w14:paraId="29E0B1BA"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4) в графе L – код валюты.</w:t>
      </w:r>
    </w:p>
    <w:p w14:paraId="2C0F01B1"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lastRenderedPageBreak/>
        <w:t>Код валюты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56C0A3F6"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5) в графе М – сумма источника дохода, предназначенного для покрытия расходов на приобретение имущества.</w:t>
      </w:r>
    </w:p>
    <w:p w14:paraId="375F0B3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32. В разделе С «Сведения об отчуждении имущества в течение отчетного налогового периода, в том числе за пределами Республики Казахстан» (заполняется только лицами, на которых в соответствии с Законом о коррупции возложена обязанность по представлению данной декларации), налогоплательщик указывает следующие данные при их наличии в отчетном периоде:</w:t>
      </w:r>
    </w:p>
    <w:p w14:paraId="543DA6E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в графе А – порядковый номер заполняемой строки;</w:t>
      </w:r>
    </w:p>
    <w:p w14:paraId="5C37C92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в графе В – вид отчужденного (переданного) имущества;</w:t>
      </w:r>
    </w:p>
    <w:p w14:paraId="632D891B"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 в графе С – идентификационный номер имущества, указанного в графе В, на основании правоустанавливающих документов;</w:t>
      </w:r>
    </w:p>
    <w:p w14:paraId="64F1AEC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4) в графе D – дата регистрации имущества (при наличии);</w:t>
      </w:r>
    </w:p>
    <w:p w14:paraId="26CA8CDE"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5) в графе Е – код страны, в которой находится отчужденное имущество;</w:t>
      </w:r>
    </w:p>
    <w:p w14:paraId="438AD732"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w:t>
      </w:r>
    </w:p>
    <w:p w14:paraId="406E7BFF"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6) в графе F – адрес местонахождения объекта (при наличии);</w:t>
      </w:r>
    </w:p>
    <w:p w14:paraId="6997AF8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7) в графе G – наименование/ Фамилия, имя, отчество (при наличии) покупателя/получателя;</w:t>
      </w:r>
    </w:p>
    <w:p w14:paraId="7B353889"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8) в графе Н – идентификационный номер покупателя/получателя;</w:t>
      </w:r>
    </w:p>
    <w:p w14:paraId="43C6DAF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9) в графе I – стоимость (цена) в тенге, по которой реализовано имущество.</w:t>
      </w:r>
    </w:p>
    <w:p w14:paraId="3ECA8DCB" w14:textId="77777777" w:rsidR="00237966" w:rsidRPr="00237966" w:rsidRDefault="00237966" w:rsidP="00237966">
      <w:pPr>
        <w:spacing w:line="240" w:lineRule="auto"/>
        <w:jc w:val="center"/>
        <w:textAlignment w:val="baseline"/>
        <w:rPr>
          <w:rFonts w:ascii="Times New Roman" w:eastAsia="Times New Roman" w:hAnsi="Times New Roman" w:cs="Times New Roman"/>
          <w:b/>
          <w:bCs/>
          <w:color w:val="000000"/>
          <w:sz w:val="28"/>
          <w:szCs w:val="28"/>
          <w:lang w:eastAsia="ru-RU"/>
        </w:rPr>
      </w:pPr>
      <w:r w:rsidRPr="00237966">
        <w:rPr>
          <w:rFonts w:ascii="Times New Roman" w:eastAsia="Times New Roman" w:hAnsi="Times New Roman" w:cs="Times New Roman"/>
          <w:b/>
          <w:bCs/>
          <w:color w:val="000000"/>
          <w:sz w:val="28"/>
          <w:szCs w:val="28"/>
          <w:lang w:eastAsia="ru-RU"/>
        </w:rPr>
        <w:t>Параграф 7. Составление формы 270.06 (Приложение 6) к Декларации о доходах и имуществе физического лица</w:t>
      </w:r>
    </w:p>
    <w:p w14:paraId="7BAE85B3"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33. Приложение 6 «Сведения о дебиторской/кредиторской задолженности на территории Республики Казахстан» заполняется если отмечена строка 8 F в Декларации.</w:t>
      </w:r>
    </w:p>
    <w:p w14:paraId="714C25E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34. В разделе А «Общая информация» указывается:</w:t>
      </w:r>
    </w:p>
    <w:p w14:paraId="1155FA5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в строке 1 – индивидуальный идентификационный номер (далее – ИИН) физического лица;</w:t>
      </w:r>
    </w:p>
    <w:p w14:paraId="2A7187B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в строке 2 – арабскими цифрами налоговый период, за который представляется Декларация.</w:t>
      </w:r>
    </w:p>
    <w:p w14:paraId="607136F9"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Налоговым периодом для представления Декларации является календарный год.</w:t>
      </w:r>
    </w:p>
    <w:p w14:paraId="7256DC13"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 xml:space="preserve">35. В разделе В «Сведения о наличии дебиторской/кредиторской задолженности на 31 декабря отчетного налогового периода на территории Республики Казахстан (за исключением задолженности банкам и организациям, осуществляющим отдельные виды банковских операций, созданным в соответствии с Законом о банковской деятельности)» </w:t>
      </w:r>
      <w:r w:rsidRPr="00237966">
        <w:rPr>
          <w:rFonts w:ascii="Times New Roman" w:eastAsia="Times New Roman" w:hAnsi="Times New Roman" w:cs="Times New Roman"/>
          <w:color w:val="000000"/>
          <w:sz w:val="28"/>
          <w:szCs w:val="28"/>
          <w:lang w:eastAsia="ru-RU"/>
        </w:rPr>
        <w:lastRenderedPageBreak/>
        <w:t>заполняется если у физического лица имеется задолженности других лиц перед физическим лицом, представляющим Декларацию (дебиторской задолженности), и (или) задолженности физического лица, представляющего Декларацию, перед другими лицами (кредиторской задолженности) при наличии договора или иного документа, являющегося основанием возникновения обязательства или требования, нотариально засвидетельствованного (удостоверенного), за исключением задолженности банкам и организациям, осуществляющим отдельные виды банковских операций, созданным в соответствии с Законом о банковской деятельности или решение суда.</w:t>
      </w:r>
    </w:p>
    <w:p w14:paraId="0945BB2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Налогоплательщик указывает следующие данные при их наличии на отчетную дату:</w:t>
      </w:r>
    </w:p>
    <w:p w14:paraId="53291FD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А – порядковый номер заполняемой строки;</w:t>
      </w:r>
    </w:p>
    <w:p w14:paraId="6BB6FA5B"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В – вид задолженности (дебиторская/кредиторская);</w:t>
      </w:r>
    </w:p>
    <w:p w14:paraId="65AF55F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С – идентификационный номер дебитора/кредитора;</w:t>
      </w:r>
    </w:p>
    <w:p w14:paraId="1280D326"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D – код валюты, в которой имеется задолженность.</w:t>
      </w:r>
    </w:p>
    <w:p w14:paraId="73310F0D"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Код валюты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3C1B530B"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E – сумма задолженности, включая сумму начисленного вознаграждения (процентов);</w:t>
      </w:r>
    </w:p>
    <w:p w14:paraId="7F4DA76E"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F – срок возврата согласно договору;</w:t>
      </w:r>
    </w:p>
    <w:p w14:paraId="611D3061"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графе G – номер и дата лицензии нотариуса, проводившего нотариальные действия либо решения суда.</w:t>
      </w:r>
    </w:p>
    <w:p w14:paraId="37D5D82C" w14:textId="77777777" w:rsidR="00237966" w:rsidRPr="00237966" w:rsidRDefault="00237966" w:rsidP="00237966">
      <w:pPr>
        <w:spacing w:line="240" w:lineRule="auto"/>
        <w:jc w:val="center"/>
        <w:textAlignment w:val="baseline"/>
        <w:rPr>
          <w:rFonts w:ascii="Times New Roman" w:eastAsia="Times New Roman" w:hAnsi="Times New Roman" w:cs="Times New Roman"/>
          <w:b/>
          <w:bCs/>
          <w:color w:val="000000"/>
          <w:sz w:val="28"/>
          <w:szCs w:val="28"/>
          <w:lang w:eastAsia="ru-RU"/>
        </w:rPr>
      </w:pPr>
      <w:r w:rsidRPr="00237966">
        <w:rPr>
          <w:rFonts w:ascii="Times New Roman" w:eastAsia="Times New Roman" w:hAnsi="Times New Roman" w:cs="Times New Roman"/>
          <w:b/>
          <w:bCs/>
          <w:color w:val="000000"/>
          <w:sz w:val="28"/>
          <w:szCs w:val="28"/>
          <w:lang w:eastAsia="ru-RU"/>
        </w:rPr>
        <w:t>Параграф 8. Составление формы 270.07 (Приложение 7) к Декларации о доходах и имуществе физического лица</w:t>
      </w:r>
    </w:p>
    <w:p w14:paraId="21D2EF2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36. Приложение 7 «Финансовая прибыль контролируемой иностранной компании (КИК)» заполняется если отмечена строка 8 G в Декларации.</w:t>
      </w:r>
    </w:p>
    <w:p w14:paraId="342D2C2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Данная форма предназначена для отражения информации о суммах финансовой прибыли КИК или финансовой прибыли ПУ КИК, налога на прибыль с финансовой прибыли КИК или финансовой прибыли ПУ КИК, подлежащего отнесению в зачет, и КПН, удержанного у источника выплаты с дохода КИК, или КПН, уплаченного с налогооблагаемого дохода КИК, полученных из источников в Республике Казахстан.</w:t>
      </w:r>
    </w:p>
    <w:p w14:paraId="440348C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данном приложении не подлежит отражению финансовая прибыль КИК или финансовая прибыль ПУ КИК, подлежащая освобождению от налогообложения в Республике Казахстан в соответствии с пунктом 2 статьи 340 Налогового кодекса, при условии наличия у налогоплательщика-резидента подтверждающих документов, определенных пунктом 2 статьи 296 Налогового кодекса.</w:t>
      </w:r>
    </w:p>
    <w:p w14:paraId="4D0BE31E"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37. В разделе А «Общая информация» указывается:</w:t>
      </w:r>
    </w:p>
    <w:p w14:paraId="5C14D428"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в строке 1 – индивидуальный идентификационный номер физического лица;</w:t>
      </w:r>
    </w:p>
    <w:p w14:paraId="261BEFB4"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lastRenderedPageBreak/>
        <w:t>2) в строке 2 – арабскими цифрами налоговый период, за который представляется Декларация.</w:t>
      </w:r>
    </w:p>
    <w:p w14:paraId="18C798D2"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Налоговым периодом для представления Декларации является календарный год.</w:t>
      </w:r>
    </w:p>
    <w:p w14:paraId="3C3E6E41"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38. В разделе B «Финансовая прибыль контролируемой иностранной компании (КИК)» налогоплательщик указывает следующие данные при их наличии в отчетном периоде:</w:t>
      </w:r>
    </w:p>
    <w:p w14:paraId="421895C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 в графе А – порядковый номер заполняемой строки;</w:t>
      </w:r>
    </w:p>
    <w:p w14:paraId="44367E7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2) в графе В – указывается наименование каждой КИК или каждого ПУ КИК. Определения КИК и ПУ КИК даны в статье 294 Налогового кодекса;</w:t>
      </w:r>
    </w:p>
    <w:p w14:paraId="799E2AD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3) в графе С – код страны, в которой КИК или ПУ КИК созданы (инкорпорированы).</w:t>
      </w:r>
    </w:p>
    <w:p w14:paraId="43DD655F"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w:t>
      </w:r>
    </w:p>
    <w:p w14:paraId="1F86D870"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4) в графе D – номер государственной (налоговой) регистрации каждой КИК или каждого ПУ КИК в стране, где они созданы (инкорпорированы). При наличии у КИК или ПУ КИК двух регистраций: государственной и налоговой регистрации, то в данной графе необходимо указать номер налоговой регистрации;</w:t>
      </w:r>
    </w:p>
    <w:p w14:paraId="1329FBE2"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5) в графе E – общий размер коэффициента прямого, косвенного, конструктивного участия или контроля налогоплательщика-резидента в каждой КИК при его прямом, косвенном, конструктивном владении или прямом, косвенном, конструктивном контроле налогоплательщика-резидента в КИК самостоятельно или через контролируемое лицо (контролируемые лица), определяемого в соответствии со статьей 294 и пунктом 7 статьи 297 Налогового кодекса;</w:t>
      </w:r>
    </w:p>
    <w:p w14:paraId="4CB0D39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6) в графе F – код валюты, финансовой прибыли.</w:t>
      </w:r>
    </w:p>
    <w:p w14:paraId="36B2DE9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Код валюты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0712154F"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7) в графе G – положительная величина финансовой прибыли до налогообложения каждой КИК или каждого ПУ КИК, определяемая в соответствии с пунктом 1 статьи 340, пунктами 2 и 3 статьи 297 Налогового кодекса, в иностранной валюте;</w:t>
      </w:r>
    </w:p>
    <w:p w14:paraId="5BC831FE"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8) в графе H – указывается сумма уменьшений, произведенных из финансовой прибыли КИК или финансовой прибыли ПУ КИК в соответствии с пунктом 3 статьи 340 Налогового кодекса, в иностранной валюте, при наличии у налогоплательщика-резидента подтверждающих документов, определенных пунктом 10 статьи 297 Налогового кодекса.</w:t>
      </w:r>
    </w:p>
    <w:p w14:paraId="2A32C341"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Если налогоплательщик-резидент не применяет пункт 3 статьи 340 Налогового кодекса, то в данной графе указывается «0»;</w:t>
      </w:r>
    </w:p>
    <w:p w14:paraId="78795041"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9) в графе I – указывается положительная величина финансовой прибыли, подлежащей налогообложению в Республике Казахстан в иностранной валюте, которая определяется в одном из следующих порядков:</w:t>
      </w:r>
    </w:p>
    <w:p w14:paraId="6108BDEE"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lastRenderedPageBreak/>
        <w:t>как произведение графы E и величины, которая определяется как разница между графами G и H ((графа G – графа H) x графа E) если финансовая прибыль, отраженная в графе G, не подлежит корректировке в соответствии с пунктом 5 статьи 297 Налогового кодекса;</w:t>
      </w:r>
    </w:p>
    <w:p w14:paraId="276B3817"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как произведение графы Е и величины, определяемой в соответствии с абзацем вторым настоящего подпункта, скорректированной с применением поправочных коэффициентов в соответствии с пунктом 5 статьи 297 Налогового кодекса;</w:t>
      </w:r>
    </w:p>
    <w:p w14:paraId="5753A205"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10) в графе J – указывается положительная величина финансовой прибыли, подлежащая налогообложению в Республике Казахстан, отраженная в графе I и пересчитанная в национальной валюте в соответствии с пунктом 6 статьи 297 Налогового кодекса;</w:t>
      </w:r>
    </w:p>
    <w:p w14:paraId="3E7B8796"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11) в графе K – сумма налога на прибыль, подлежащая отнесению в зачет в соответствии с пунктом 2 статьи 359 Налогового кодекса, в национальной валюте при условии наличия у налогоплательщика-резидента подтверждающих документов, указанных в пункте 2 статьи 359 Налогового кодекса.</w:t>
      </w:r>
    </w:p>
    <w:p w14:paraId="240D634E"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данной графе указывается наименьшая из следующих величин:</w:t>
      </w:r>
    </w:p>
    <w:p w14:paraId="30A76AB3"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налога на прибыль с финансовой прибыли КИК до налогообложения или финансовой прибыли ПУ КИК до налогообложения, исчисленного в соответствии с пунктом 2 статьи 359 Налогового кодекса (с применением эффективной ставки, определяемой в соответствии с абзацем вторым подпункта 12) пункта 4 статьи 294 Налогового кодекса),</w:t>
      </w:r>
    </w:p>
    <w:p w14:paraId="21B513D2"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уплаченная сумма налога на прибыль с финансовой прибыли КИК до налогообложения или финансовой прибыли ПУ КИК до налогообложения, исчисленного в соответствии с 2 статьи 359 Налогового кодекса (с применением эффективной ставки, определяемой в соответствии с абзацем третьим подпункта 12) пункта 4 статьи 294 Налогового кодекса).</w:t>
      </w:r>
    </w:p>
    <w:p w14:paraId="3AC61B02"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В данной графе указывается сумма налога на прибыль, пересчитанная в национальной валюте с применением следующего рыночного курса обмена валюты:</w:t>
      </w:r>
    </w:p>
    <w:p w14:paraId="5D06ECA6"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среднеарифметического рыночного курса обмена валюты за отчетный период – если в данной графе подлежит отражению сумма налога на прибыль, указанного в абзаце третьем настоящего подпункта;</w:t>
      </w:r>
    </w:p>
    <w:p w14:paraId="6DB17CBC"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рыночного курса обмена валюты на день уплаты такого налога на прибыль в иностранном государстве – если в данной графе подлежит отражению сумма налога на прибыль, указанного в абзаце четвертом настоящего подпункта;</w:t>
      </w:r>
    </w:p>
    <w:p w14:paraId="4D0B2FBB" w14:textId="77777777" w:rsidR="00237966" w:rsidRPr="00237966" w:rsidRDefault="00237966" w:rsidP="00237966">
      <w:pPr>
        <w:spacing w:after="0" w:line="240" w:lineRule="auto"/>
        <w:ind w:firstLine="709"/>
        <w:textAlignment w:val="baseline"/>
        <w:rPr>
          <w:rFonts w:ascii="Times New Roman" w:eastAsia="Times New Roman" w:hAnsi="Times New Roman" w:cs="Times New Roman"/>
          <w:color w:val="000000"/>
          <w:sz w:val="28"/>
          <w:szCs w:val="28"/>
          <w:lang w:eastAsia="ru-RU"/>
        </w:rPr>
      </w:pPr>
      <w:r w:rsidRPr="00237966">
        <w:rPr>
          <w:rFonts w:ascii="Times New Roman" w:eastAsia="Times New Roman" w:hAnsi="Times New Roman" w:cs="Times New Roman"/>
          <w:color w:val="000000"/>
          <w:sz w:val="28"/>
          <w:szCs w:val="28"/>
          <w:lang w:eastAsia="ru-RU"/>
        </w:rPr>
        <w:t>12) в графе L указываются доходы, полученные КИК из источников в Республике Казахстан, в национальной валюте.</w:t>
      </w:r>
    </w:p>
    <w:p w14:paraId="6D765944" w14:textId="77777777" w:rsidR="00F440B1" w:rsidRDefault="00F440B1">
      <w:bookmarkStart w:id="0" w:name="_GoBack"/>
      <w:bookmarkEnd w:id="0"/>
    </w:p>
    <w:sectPr w:rsidR="00F440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C28"/>
    <w:rsid w:val="00237966"/>
    <w:rsid w:val="004A1C28"/>
    <w:rsid w:val="00F44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CABB09-660B-49BF-9099-2406E92CB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6601066">
      <w:bodyDiv w:val="1"/>
      <w:marLeft w:val="0"/>
      <w:marRight w:val="0"/>
      <w:marTop w:val="0"/>
      <w:marBottom w:val="0"/>
      <w:divBdr>
        <w:top w:val="none" w:sz="0" w:space="0" w:color="auto"/>
        <w:left w:val="none" w:sz="0" w:space="0" w:color="auto"/>
        <w:bottom w:val="none" w:sz="0" w:space="0" w:color="auto"/>
        <w:right w:val="none" w:sz="0" w:space="0" w:color="auto"/>
      </w:divBdr>
      <w:divsChild>
        <w:div w:id="2132088338">
          <w:marLeft w:val="0"/>
          <w:marRight w:val="0"/>
          <w:marTop w:val="0"/>
          <w:marBottom w:val="240"/>
          <w:divBdr>
            <w:top w:val="none" w:sz="0" w:space="0" w:color="auto"/>
            <w:left w:val="none" w:sz="0" w:space="0" w:color="auto"/>
            <w:bottom w:val="none" w:sz="0" w:space="0" w:color="auto"/>
            <w:right w:val="none" w:sz="0" w:space="0" w:color="auto"/>
          </w:divBdr>
        </w:div>
        <w:div w:id="947545817">
          <w:marLeft w:val="0"/>
          <w:marRight w:val="0"/>
          <w:marTop w:val="480"/>
          <w:marBottom w:val="240"/>
          <w:divBdr>
            <w:top w:val="none" w:sz="0" w:space="0" w:color="auto"/>
            <w:left w:val="none" w:sz="0" w:space="0" w:color="auto"/>
            <w:bottom w:val="none" w:sz="0" w:space="0" w:color="auto"/>
            <w:right w:val="none" w:sz="0" w:space="0" w:color="auto"/>
          </w:divBdr>
        </w:div>
        <w:div w:id="2121097502">
          <w:marLeft w:val="0"/>
          <w:marRight w:val="0"/>
          <w:marTop w:val="0"/>
          <w:marBottom w:val="0"/>
          <w:divBdr>
            <w:top w:val="none" w:sz="0" w:space="0" w:color="auto"/>
            <w:left w:val="none" w:sz="0" w:space="0" w:color="auto"/>
            <w:bottom w:val="none" w:sz="0" w:space="0" w:color="auto"/>
            <w:right w:val="none" w:sz="0" w:space="0" w:color="auto"/>
          </w:divBdr>
          <w:divsChild>
            <w:div w:id="1060590644">
              <w:marLeft w:val="0"/>
              <w:marRight w:val="0"/>
              <w:marTop w:val="0"/>
              <w:marBottom w:val="0"/>
              <w:divBdr>
                <w:top w:val="none" w:sz="0" w:space="0" w:color="auto"/>
                <w:left w:val="none" w:sz="0" w:space="0" w:color="auto"/>
                <w:bottom w:val="none" w:sz="0" w:space="0" w:color="auto"/>
                <w:right w:val="none" w:sz="0" w:space="0" w:color="auto"/>
              </w:divBdr>
            </w:div>
          </w:divsChild>
        </w:div>
        <w:div w:id="850603459">
          <w:marLeft w:val="0"/>
          <w:marRight w:val="0"/>
          <w:marTop w:val="0"/>
          <w:marBottom w:val="0"/>
          <w:divBdr>
            <w:top w:val="none" w:sz="0" w:space="0" w:color="auto"/>
            <w:left w:val="none" w:sz="0" w:space="0" w:color="auto"/>
            <w:bottom w:val="none" w:sz="0" w:space="0" w:color="auto"/>
            <w:right w:val="none" w:sz="0" w:space="0" w:color="auto"/>
          </w:divBdr>
          <w:divsChild>
            <w:div w:id="1833715238">
              <w:marLeft w:val="0"/>
              <w:marRight w:val="0"/>
              <w:marTop w:val="0"/>
              <w:marBottom w:val="0"/>
              <w:divBdr>
                <w:top w:val="none" w:sz="0" w:space="0" w:color="auto"/>
                <w:left w:val="none" w:sz="0" w:space="0" w:color="auto"/>
                <w:bottom w:val="none" w:sz="0" w:space="0" w:color="auto"/>
                <w:right w:val="none" w:sz="0" w:space="0" w:color="auto"/>
              </w:divBdr>
            </w:div>
            <w:div w:id="731385570">
              <w:marLeft w:val="0"/>
              <w:marRight w:val="0"/>
              <w:marTop w:val="0"/>
              <w:marBottom w:val="0"/>
              <w:divBdr>
                <w:top w:val="none" w:sz="0" w:space="0" w:color="auto"/>
                <w:left w:val="none" w:sz="0" w:space="0" w:color="auto"/>
                <w:bottom w:val="none" w:sz="0" w:space="0" w:color="auto"/>
                <w:right w:val="none" w:sz="0" w:space="0" w:color="auto"/>
              </w:divBdr>
            </w:div>
            <w:div w:id="897277037">
              <w:marLeft w:val="0"/>
              <w:marRight w:val="0"/>
              <w:marTop w:val="0"/>
              <w:marBottom w:val="0"/>
              <w:divBdr>
                <w:top w:val="none" w:sz="0" w:space="0" w:color="auto"/>
                <w:left w:val="none" w:sz="0" w:space="0" w:color="auto"/>
                <w:bottom w:val="none" w:sz="0" w:space="0" w:color="auto"/>
                <w:right w:val="none" w:sz="0" w:space="0" w:color="auto"/>
              </w:divBdr>
              <w:divsChild>
                <w:div w:id="2056805703">
                  <w:marLeft w:val="0"/>
                  <w:marRight w:val="0"/>
                  <w:marTop w:val="0"/>
                  <w:marBottom w:val="0"/>
                  <w:divBdr>
                    <w:top w:val="none" w:sz="0" w:space="0" w:color="auto"/>
                    <w:left w:val="none" w:sz="0" w:space="0" w:color="auto"/>
                    <w:bottom w:val="none" w:sz="0" w:space="0" w:color="auto"/>
                    <w:right w:val="none" w:sz="0" w:space="0" w:color="auto"/>
                  </w:divBdr>
                </w:div>
                <w:div w:id="409083706">
                  <w:marLeft w:val="0"/>
                  <w:marRight w:val="0"/>
                  <w:marTop w:val="0"/>
                  <w:marBottom w:val="0"/>
                  <w:divBdr>
                    <w:top w:val="none" w:sz="0" w:space="0" w:color="auto"/>
                    <w:left w:val="none" w:sz="0" w:space="0" w:color="auto"/>
                    <w:bottom w:val="none" w:sz="0" w:space="0" w:color="auto"/>
                    <w:right w:val="none" w:sz="0" w:space="0" w:color="auto"/>
                  </w:divBdr>
                </w:div>
                <w:div w:id="229996901">
                  <w:marLeft w:val="0"/>
                  <w:marRight w:val="0"/>
                  <w:marTop w:val="0"/>
                  <w:marBottom w:val="0"/>
                  <w:divBdr>
                    <w:top w:val="none" w:sz="0" w:space="0" w:color="auto"/>
                    <w:left w:val="none" w:sz="0" w:space="0" w:color="auto"/>
                    <w:bottom w:val="none" w:sz="0" w:space="0" w:color="auto"/>
                    <w:right w:val="none" w:sz="0" w:space="0" w:color="auto"/>
                  </w:divBdr>
                </w:div>
                <w:div w:id="1122649877">
                  <w:marLeft w:val="0"/>
                  <w:marRight w:val="0"/>
                  <w:marTop w:val="0"/>
                  <w:marBottom w:val="0"/>
                  <w:divBdr>
                    <w:top w:val="none" w:sz="0" w:space="0" w:color="auto"/>
                    <w:left w:val="none" w:sz="0" w:space="0" w:color="auto"/>
                    <w:bottom w:val="none" w:sz="0" w:space="0" w:color="auto"/>
                    <w:right w:val="none" w:sz="0" w:space="0" w:color="auto"/>
                  </w:divBdr>
                </w:div>
                <w:div w:id="522090189">
                  <w:marLeft w:val="0"/>
                  <w:marRight w:val="0"/>
                  <w:marTop w:val="0"/>
                  <w:marBottom w:val="0"/>
                  <w:divBdr>
                    <w:top w:val="none" w:sz="0" w:space="0" w:color="auto"/>
                    <w:left w:val="none" w:sz="0" w:space="0" w:color="auto"/>
                    <w:bottom w:val="none" w:sz="0" w:space="0" w:color="auto"/>
                    <w:right w:val="none" w:sz="0" w:space="0" w:color="auto"/>
                  </w:divBdr>
                </w:div>
                <w:div w:id="845023428">
                  <w:marLeft w:val="0"/>
                  <w:marRight w:val="0"/>
                  <w:marTop w:val="0"/>
                  <w:marBottom w:val="0"/>
                  <w:divBdr>
                    <w:top w:val="none" w:sz="0" w:space="0" w:color="auto"/>
                    <w:left w:val="none" w:sz="0" w:space="0" w:color="auto"/>
                    <w:bottom w:val="none" w:sz="0" w:space="0" w:color="auto"/>
                    <w:right w:val="none" w:sz="0" w:space="0" w:color="auto"/>
                  </w:divBdr>
                </w:div>
                <w:div w:id="1405646167">
                  <w:marLeft w:val="0"/>
                  <w:marRight w:val="0"/>
                  <w:marTop w:val="0"/>
                  <w:marBottom w:val="0"/>
                  <w:divBdr>
                    <w:top w:val="none" w:sz="0" w:space="0" w:color="auto"/>
                    <w:left w:val="none" w:sz="0" w:space="0" w:color="auto"/>
                    <w:bottom w:val="none" w:sz="0" w:space="0" w:color="auto"/>
                    <w:right w:val="none" w:sz="0" w:space="0" w:color="auto"/>
                  </w:divBdr>
                </w:div>
              </w:divsChild>
            </w:div>
            <w:div w:id="1290816170">
              <w:marLeft w:val="0"/>
              <w:marRight w:val="0"/>
              <w:marTop w:val="0"/>
              <w:marBottom w:val="0"/>
              <w:divBdr>
                <w:top w:val="none" w:sz="0" w:space="0" w:color="auto"/>
                <w:left w:val="none" w:sz="0" w:space="0" w:color="auto"/>
                <w:bottom w:val="none" w:sz="0" w:space="0" w:color="auto"/>
                <w:right w:val="none" w:sz="0" w:space="0" w:color="auto"/>
              </w:divBdr>
              <w:divsChild>
                <w:div w:id="1673265640">
                  <w:marLeft w:val="0"/>
                  <w:marRight w:val="0"/>
                  <w:marTop w:val="0"/>
                  <w:marBottom w:val="0"/>
                  <w:divBdr>
                    <w:top w:val="none" w:sz="0" w:space="0" w:color="auto"/>
                    <w:left w:val="none" w:sz="0" w:space="0" w:color="auto"/>
                    <w:bottom w:val="none" w:sz="0" w:space="0" w:color="auto"/>
                    <w:right w:val="none" w:sz="0" w:space="0" w:color="auto"/>
                  </w:divBdr>
                </w:div>
                <w:div w:id="846678270">
                  <w:marLeft w:val="0"/>
                  <w:marRight w:val="0"/>
                  <w:marTop w:val="0"/>
                  <w:marBottom w:val="0"/>
                  <w:divBdr>
                    <w:top w:val="none" w:sz="0" w:space="0" w:color="auto"/>
                    <w:left w:val="none" w:sz="0" w:space="0" w:color="auto"/>
                    <w:bottom w:val="none" w:sz="0" w:space="0" w:color="auto"/>
                    <w:right w:val="none" w:sz="0" w:space="0" w:color="auto"/>
                  </w:divBdr>
                </w:div>
                <w:div w:id="1559122153">
                  <w:marLeft w:val="0"/>
                  <w:marRight w:val="0"/>
                  <w:marTop w:val="0"/>
                  <w:marBottom w:val="0"/>
                  <w:divBdr>
                    <w:top w:val="none" w:sz="0" w:space="0" w:color="auto"/>
                    <w:left w:val="none" w:sz="0" w:space="0" w:color="auto"/>
                    <w:bottom w:val="none" w:sz="0" w:space="0" w:color="auto"/>
                    <w:right w:val="none" w:sz="0" w:space="0" w:color="auto"/>
                  </w:divBdr>
                </w:div>
                <w:div w:id="510530023">
                  <w:marLeft w:val="0"/>
                  <w:marRight w:val="0"/>
                  <w:marTop w:val="0"/>
                  <w:marBottom w:val="0"/>
                  <w:divBdr>
                    <w:top w:val="none" w:sz="0" w:space="0" w:color="auto"/>
                    <w:left w:val="none" w:sz="0" w:space="0" w:color="auto"/>
                    <w:bottom w:val="none" w:sz="0" w:space="0" w:color="auto"/>
                    <w:right w:val="none" w:sz="0" w:space="0" w:color="auto"/>
                  </w:divBdr>
                </w:div>
              </w:divsChild>
            </w:div>
            <w:div w:id="641038259">
              <w:marLeft w:val="0"/>
              <w:marRight w:val="0"/>
              <w:marTop w:val="0"/>
              <w:marBottom w:val="0"/>
              <w:divBdr>
                <w:top w:val="none" w:sz="0" w:space="0" w:color="auto"/>
                <w:left w:val="none" w:sz="0" w:space="0" w:color="auto"/>
                <w:bottom w:val="none" w:sz="0" w:space="0" w:color="auto"/>
                <w:right w:val="none" w:sz="0" w:space="0" w:color="auto"/>
              </w:divBdr>
              <w:divsChild>
                <w:div w:id="14384783">
                  <w:marLeft w:val="0"/>
                  <w:marRight w:val="0"/>
                  <w:marTop w:val="0"/>
                  <w:marBottom w:val="0"/>
                  <w:divBdr>
                    <w:top w:val="none" w:sz="0" w:space="0" w:color="auto"/>
                    <w:left w:val="none" w:sz="0" w:space="0" w:color="auto"/>
                    <w:bottom w:val="none" w:sz="0" w:space="0" w:color="auto"/>
                    <w:right w:val="none" w:sz="0" w:space="0" w:color="auto"/>
                  </w:divBdr>
                </w:div>
                <w:div w:id="1354569982">
                  <w:marLeft w:val="0"/>
                  <w:marRight w:val="0"/>
                  <w:marTop w:val="0"/>
                  <w:marBottom w:val="0"/>
                  <w:divBdr>
                    <w:top w:val="none" w:sz="0" w:space="0" w:color="auto"/>
                    <w:left w:val="none" w:sz="0" w:space="0" w:color="auto"/>
                    <w:bottom w:val="none" w:sz="0" w:space="0" w:color="auto"/>
                    <w:right w:val="none" w:sz="0" w:space="0" w:color="auto"/>
                  </w:divBdr>
                </w:div>
                <w:div w:id="1417246681">
                  <w:marLeft w:val="0"/>
                  <w:marRight w:val="0"/>
                  <w:marTop w:val="0"/>
                  <w:marBottom w:val="0"/>
                  <w:divBdr>
                    <w:top w:val="none" w:sz="0" w:space="0" w:color="auto"/>
                    <w:left w:val="none" w:sz="0" w:space="0" w:color="auto"/>
                    <w:bottom w:val="none" w:sz="0" w:space="0" w:color="auto"/>
                    <w:right w:val="none" w:sz="0" w:space="0" w:color="auto"/>
                  </w:divBdr>
                </w:div>
                <w:div w:id="1849522201">
                  <w:marLeft w:val="0"/>
                  <w:marRight w:val="0"/>
                  <w:marTop w:val="0"/>
                  <w:marBottom w:val="0"/>
                  <w:divBdr>
                    <w:top w:val="none" w:sz="0" w:space="0" w:color="auto"/>
                    <w:left w:val="none" w:sz="0" w:space="0" w:color="auto"/>
                    <w:bottom w:val="none" w:sz="0" w:space="0" w:color="auto"/>
                    <w:right w:val="none" w:sz="0" w:space="0" w:color="auto"/>
                  </w:divBdr>
                </w:div>
                <w:div w:id="2025353229">
                  <w:marLeft w:val="0"/>
                  <w:marRight w:val="0"/>
                  <w:marTop w:val="0"/>
                  <w:marBottom w:val="0"/>
                  <w:divBdr>
                    <w:top w:val="none" w:sz="0" w:space="0" w:color="auto"/>
                    <w:left w:val="none" w:sz="0" w:space="0" w:color="auto"/>
                    <w:bottom w:val="none" w:sz="0" w:space="0" w:color="auto"/>
                    <w:right w:val="none" w:sz="0" w:space="0" w:color="auto"/>
                  </w:divBdr>
                </w:div>
                <w:div w:id="1157577048">
                  <w:marLeft w:val="0"/>
                  <w:marRight w:val="0"/>
                  <w:marTop w:val="0"/>
                  <w:marBottom w:val="0"/>
                  <w:divBdr>
                    <w:top w:val="none" w:sz="0" w:space="0" w:color="auto"/>
                    <w:left w:val="none" w:sz="0" w:space="0" w:color="auto"/>
                    <w:bottom w:val="none" w:sz="0" w:space="0" w:color="auto"/>
                    <w:right w:val="none" w:sz="0" w:space="0" w:color="auto"/>
                  </w:divBdr>
                </w:div>
                <w:div w:id="273052860">
                  <w:marLeft w:val="0"/>
                  <w:marRight w:val="0"/>
                  <w:marTop w:val="0"/>
                  <w:marBottom w:val="0"/>
                  <w:divBdr>
                    <w:top w:val="none" w:sz="0" w:space="0" w:color="auto"/>
                    <w:left w:val="none" w:sz="0" w:space="0" w:color="auto"/>
                    <w:bottom w:val="none" w:sz="0" w:space="0" w:color="auto"/>
                    <w:right w:val="none" w:sz="0" w:space="0" w:color="auto"/>
                  </w:divBdr>
                </w:div>
                <w:div w:id="181209273">
                  <w:marLeft w:val="0"/>
                  <w:marRight w:val="0"/>
                  <w:marTop w:val="0"/>
                  <w:marBottom w:val="0"/>
                  <w:divBdr>
                    <w:top w:val="none" w:sz="0" w:space="0" w:color="auto"/>
                    <w:left w:val="none" w:sz="0" w:space="0" w:color="auto"/>
                    <w:bottom w:val="none" w:sz="0" w:space="0" w:color="auto"/>
                    <w:right w:val="none" w:sz="0" w:space="0" w:color="auto"/>
                  </w:divBdr>
                </w:div>
                <w:div w:id="631134876">
                  <w:marLeft w:val="0"/>
                  <w:marRight w:val="0"/>
                  <w:marTop w:val="0"/>
                  <w:marBottom w:val="0"/>
                  <w:divBdr>
                    <w:top w:val="none" w:sz="0" w:space="0" w:color="auto"/>
                    <w:left w:val="none" w:sz="0" w:space="0" w:color="auto"/>
                    <w:bottom w:val="none" w:sz="0" w:space="0" w:color="auto"/>
                    <w:right w:val="none" w:sz="0" w:space="0" w:color="auto"/>
                  </w:divBdr>
                </w:div>
                <w:div w:id="840969002">
                  <w:marLeft w:val="0"/>
                  <w:marRight w:val="0"/>
                  <w:marTop w:val="0"/>
                  <w:marBottom w:val="0"/>
                  <w:divBdr>
                    <w:top w:val="none" w:sz="0" w:space="0" w:color="auto"/>
                    <w:left w:val="none" w:sz="0" w:space="0" w:color="auto"/>
                    <w:bottom w:val="none" w:sz="0" w:space="0" w:color="auto"/>
                    <w:right w:val="none" w:sz="0" w:space="0" w:color="auto"/>
                  </w:divBdr>
                </w:div>
                <w:div w:id="153032507">
                  <w:marLeft w:val="0"/>
                  <w:marRight w:val="0"/>
                  <w:marTop w:val="0"/>
                  <w:marBottom w:val="0"/>
                  <w:divBdr>
                    <w:top w:val="none" w:sz="0" w:space="0" w:color="auto"/>
                    <w:left w:val="none" w:sz="0" w:space="0" w:color="auto"/>
                    <w:bottom w:val="none" w:sz="0" w:space="0" w:color="auto"/>
                    <w:right w:val="none" w:sz="0" w:space="0" w:color="auto"/>
                  </w:divBdr>
                </w:div>
                <w:div w:id="1209999477">
                  <w:marLeft w:val="0"/>
                  <w:marRight w:val="0"/>
                  <w:marTop w:val="0"/>
                  <w:marBottom w:val="0"/>
                  <w:divBdr>
                    <w:top w:val="none" w:sz="0" w:space="0" w:color="auto"/>
                    <w:left w:val="none" w:sz="0" w:space="0" w:color="auto"/>
                    <w:bottom w:val="none" w:sz="0" w:space="0" w:color="auto"/>
                    <w:right w:val="none" w:sz="0" w:space="0" w:color="auto"/>
                  </w:divBdr>
                </w:div>
                <w:div w:id="652950053">
                  <w:marLeft w:val="0"/>
                  <w:marRight w:val="0"/>
                  <w:marTop w:val="0"/>
                  <w:marBottom w:val="0"/>
                  <w:divBdr>
                    <w:top w:val="none" w:sz="0" w:space="0" w:color="auto"/>
                    <w:left w:val="none" w:sz="0" w:space="0" w:color="auto"/>
                    <w:bottom w:val="none" w:sz="0" w:space="0" w:color="auto"/>
                    <w:right w:val="none" w:sz="0" w:space="0" w:color="auto"/>
                  </w:divBdr>
                </w:div>
                <w:div w:id="85271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18970">
          <w:marLeft w:val="0"/>
          <w:marRight w:val="0"/>
          <w:marTop w:val="0"/>
          <w:marBottom w:val="0"/>
          <w:divBdr>
            <w:top w:val="none" w:sz="0" w:space="0" w:color="auto"/>
            <w:left w:val="none" w:sz="0" w:space="0" w:color="auto"/>
            <w:bottom w:val="none" w:sz="0" w:space="0" w:color="auto"/>
            <w:right w:val="none" w:sz="0" w:space="0" w:color="auto"/>
          </w:divBdr>
          <w:divsChild>
            <w:div w:id="519130671">
              <w:marLeft w:val="0"/>
              <w:marRight w:val="0"/>
              <w:marTop w:val="0"/>
              <w:marBottom w:val="0"/>
              <w:divBdr>
                <w:top w:val="none" w:sz="0" w:space="0" w:color="auto"/>
                <w:left w:val="none" w:sz="0" w:space="0" w:color="auto"/>
                <w:bottom w:val="none" w:sz="0" w:space="0" w:color="auto"/>
                <w:right w:val="none" w:sz="0" w:space="0" w:color="auto"/>
              </w:divBdr>
            </w:div>
            <w:div w:id="1243375462">
              <w:marLeft w:val="0"/>
              <w:marRight w:val="0"/>
              <w:marTop w:val="0"/>
              <w:marBottom w:val="0"/>
              <w:divBdr>
                <w:top w:val="none" w:sz="0" w:space="0" w:color="auto"/>
                <w:left w:val="none" w:sz="0" w:space="0" w:color="auto"/>
                <w:bottom w:val="none" w:sz="0" w:space="0" w:color="auto"/>
                <w:right w:val="none" w:sz="0" w:space="0" w:color="auto"/>
              </w:divBdr>
              <w:divsChild>
                <w:div w:id="1841969425">
                  <w:marLeft w:val="0"/>
                  <w:marRight w:val="0"/>
                  <w:marTop w:val="0"/>
                  <w:marBottom w:val="0"/>
                  <w:divBdr>
                    <w:top w:val="none" w:sz="0" w:space="0" w:color="auto"/>
                    <w:left w:val="none" w:sz="0" w:space="0" w:color="auto"/>
                    <w:bottom w:val="none" w:sz="0" w:space="0" w:color="auto"/>
                    <w:right w:val="none" w:sz="0" w:space="0" w:color="auto"/>
                  </w:divBdr>
                </w:div>
              </w:divsChild>
            </w:div>
            <w:div w:id="785585449">
              <w:marLeft w:val="0"/>
              <w:marRight w:val="0"/>
              <w:marTop w:val="0"/>
              <w:marBottom w:val="0"/>
              <w:divBdr>
                <w:top w:val="none" w:sz="0" w:space="0" w:color="auto"/>
                <w:left w:val="none" w:sz="0" w:space="0" w:color="auto"/>
                <w:bottom w:val="none" w:sz="0" w:space="0" w:color="auto"/>
                <w:right w:val="none" w:sz="0" w:space="0" w:color="auto"/>
              </w:divBdr>
              <w:divsChild>
                <w:div w:id="1489131020">
                  <w:marLeft w:val="0"/>
                  <w:marRight w:val="0"/>
                  <w:marTop w:val="0"/>
                  <w:marBottom w:val="0"/>
                  <w:divBdr>
                    <w:top w:val="none" w:sz="0" w:space="0" w:color="auto"/>
                    <w:left w:val="none" w:sz="0" w:space="0" w:color="auto"/>
                    <w:bottom w:val="none" w:sz="0" w:space="0" w:color="auto"/>
                    <w:right w:val="none" w:sz="0" w:space="0" w:color="auto"/>
                  </w:divBdr>
                </w:div>
              </w:divsChild>
            </w:div>
            <w:div w:id="37895631">
              <w:marLeft w:val="0"/>
              <w:marRight w:val="0"/>
              <w:marTop w:val="0"/>
              <w:marBottom w:val="0"/>
              <w:divBdr>
                <w:top w:val="none" w:sz="0" w:space="0" w:color="auto"/>
                <w:left w:val="none" w:sz="0" w:space="0" w:color="auto"/>
                <w:bottom w:val="none" w:sz="0" w:space="0" w:color="auto"/>
                <w:right w:val="none" w:sz="0" w:space="0" w:color="auto"/>
              </w:divBdr>
              <w:divsChild>
                <w:div w:id="1484160356">
                  <w:marLeft w:val="0"/>
                  <w:marRight w:val="0"/>
                  <w:marTop w:val="0"/>
                  <w:marBottom w:val="0"/>
                  <w:divBdr>
                    <w:top w:val="none" w:sz="0" w:space="0" w:color="auto"/>
                    <w:left w:val="none" w:sz="0" w:space="0" w:color="auto"/>
                    <w:bottom w:val="none" w:sz="0" w:space="0" w:color="auto"/>
                    <w:right w:val="none" w:sz="0" w:space="0" w:color="auto"/>
                  </w:divBdr>
                </w:div>
              </w:divsChild>
            </w:div>
            <w:div w:id="664550181">
              <w:marLeft w:val="0"/>
              <w:marRight w:val="0"/>
              <w:marTop w:val="0"/>
              <w:marBottom w:val="0"/>
              <w:divBdr>
                <w:top w:val="none" w:sz="0" w:space="0" w:color="auto"/>
                <w:left w:val="none" w:sz="0" w:space="0" w:color="auto"/>
                <w:bottom w:val="none" w:sz="0" w:space="0" w:color="auto"/>
                <w:right w:val="none" w:sz="0" w:space="0" w:color="auto"/>
              </w:divBdr>
              <w:divsChild>
                <w:div w:id="1353919118">
                  <w:marLeft w:val="0"/>
                  <w:marRight w:val="0"/>
                  <w:marTop w:val="0"/>
                  <w:marBottom w:val="0"/>
                  <w:divBdr>
                    <w:top w:val="none" w:sz="0" w:space="0" w:color="auto"/>
                    <w:left w:val="none" w:sz="0" w:space="0" w:color="auto"/>
                    <w:bottom w:val="none" w:sz="0" w:space="0" w:color="auto"/>
                    <w:right w:val="none" w:sz="0" w:space="0" w:color="auto"/>
                  </w:divBdr>
                </w:div>
                <w:div w:id="198707368">
                  <w:marLeft w:val="0"/>
                  <w:marRight w:val="0"/>
                  <w:marTop w:val="0"/>
                  <w:marBottom w:val="0"/>
                  <w:divBdr>
                    <w:top w:val="none" w:sz="0" w:space="0" w:color="auto"/>
                    <w:left w:val="none" w:sz="0" w:space="0" w:color="auto"/>
                    <w:bottom w:val="none" w:sz="0" w:space="0" w:color="auto"/>
                    <w:right w:val="none" w:sz="0" w:space="0" w:color="auto"/>
                  </w:divBdr>
                </w:div>
              </w:divsChild>
            </w:div>
            <w:div w:id="1476682959">
              <w:marLeft w:val="0"/>
              <w:marRight w:val="0"/>
              <w:marTop w:val="0"/>
              <w:marBottom w:val="0"/>
              <w:divBdr>
                <w:top w:val="none" w:sz="0" w:space="0" w:color="auto"/>
                <w:left w:val="none" w:sz="0" w:space="0" w:color="auto"/>
                <w:bottom w:val="none" w:sz="0" w:space="0" w:color="auto"/>
                <w:right w:val="none" w:sz="0" w:space="0" w:color="auto"/>
              </w:divBdr>
              <w:divsChild>
                <w:div w:id="442916920">
                  <w:marLeft w:val="0"/>
                  <w:marRight w:val="0"/>
                  <w:marTop w:val="0"/>
                  <w:marBottom w:val="0"/>
                  <w:divBdr>
                    <w:top w:val="none" w:sz="0" w:space="0" w:color="auto"/>
                    <w:left w:val="none" w:sz="0" w:space="0" w:color="auto"/>
                    <w:bottom w:val="none" w:sz="0" w:space="0" w:color="auto"/>
                    <w:right w:val="none" w:sz="0" w:space="0" w:color="auto"/>
                  </w:divBdr>
                </w:div>
              </w:divsChild>
            </w:div>
            <w:div w:id="64031227">
              <w:marLeft w:val="0"/>
              <w:marRight w:val="0"/>
              <w:marTop w:val="0"/>
              <w:marBottom w:val="0"/>
              <w:divBdr>
                <w:top w:val="none" w:sz="0" w:space="0" w:color="auto"/>
                <w:left w:val="none" w:sz="0" w:space="0" w:color="auto"/>
                <w:bottom w:val="none" w:sz="0" w:space="0" w:color="auto"/>
                <w:right w:val="none" w:sz="0" w:space="0" w:color="auto"/>
              </w:divBdr>
              <w:divsChild>
                <w:div w:id="275720479">
                  <w:marLeft w:val="0"/>
                  <w:marRight w:val="0"/>
                  <w:marTop w:val="0"/>
                  <w:marBottom w:val="0"/>
                  <w:divBdr>
                    <w:top w:val="none" w:sz="0" w:space="0" w:color="auto"/>
                    <w:left w:val="none" w:sz="0" w:space="0" w:color="auto"/>
                    <w:bottom w:val="none" w:sz="0" w:space="0" w:color="auto"/>
                    <w:right w:val="none" w:sz="0" w:space="0" w:color="auto"/>
                  </w:divBdr>
                </w:div>
                <w:div w:id="824396706">
                  <w:marLeft w:val="0"/>
                  <w:marRight w:val="0"/>
                  <w:marTop w:val="0"/>
                  <w:marBottom w:val="0"/>
                  <w:divBdr>
                    <w:top w:val="none" w:sz="0" w:space="0" w:color="auto"/>
                    <w:left w:val="none" w:sz="0" w:space="0" w:color="auto"/>
                    <w:bottom w:val="none" w:sz="0" w:space="0" w:color="auto"/>
                    <w:right w:val="none" w:sz="0" w:space="0" w:color="auto"/>
                  </w:divBdr>
                </w:div>
                <w:div w:id="626859056">
                  <w:marLeft w:val="0"/>
                  <w:marRight w:val="0"/>
                  <w:marTop w:val="0"/>
                  <w:marBottom w:val="0"/>
                  <w:divBdr>
                    <w:top w:val="none" w:sz="0" w:space="0" w:color="auto"/>
                    <w:left w:val="none" w:sz="0" w:space="0" w:color="auto"/>
                    <w:bottom w:val="none" w:sz="0" w:space="0" w:color="auto"/>
                    <w:right w:val="none" w:sz="0" w:space="0" w:color="auto"/>
                  </w:divBdr>
                </w:div>
                <w:div w:id="1745109248">
                  <w:marLeft w:val="0"/>
                  <w:marRight w:val="0"/>
                  <w:marTop w:val="0"/>
                  <w:marBottom w:val="0"/>
                  <w:divBdr>
                    <w:top w:val="none" w:sz="0" w:space="0" w:color="auto"/>
                    <w:left w:val="none" w:sz="0" w:space="0" w:color="auto"/>
                    <w:bottom w:val="none" w:sz="0" w:space="0" w:color="auto"/>
                    <w:right w:val="none" w:sz="0" w:space="0" w:color="auto"/>
                  </w:divBdr>
                </w:div>
                <w:div w:id="1135635046">
                  <w:marLeft w:val="0"/>
                  <w:marRight w:val="0"/>
                  <w:marTop w:val="0"/>
                  <w:marBottom w:val="0"/>
                  <w:divBdr>
                    <w:top w:val="none" w:sz="0" w:space="0" w:color="auto"/>
                    <w:left w:val="none" w:sz="0" w:space="0" w:color="auto"/>
                    <w:bottom w:val="none" w:sz="0" w:space="0" w:color="auto"/>
                    <w:right w:val="none" w:sz="0" w:space="0" w:color="auto"/>
                  </w:divBdr>
                </w:div>
              </w:divsChild>
            </w:div>
            <w:div w:id="455369492">
              <w:marLeft w:val="0"/>
              <w:marRight w:val="0"/>
              <w:marTop w:val="0"/>
              <w:marBottom w:val="0"/>
              <w:divBdr>
                <w:top w:val="none" w:sz="0" w:space="0" w:color="auto"/>
                <w:left w:val="none" w:sz="0" w:space="0" w:color="auto"/>
                <w:bottom w:val="none" w:sz="0" w:space="0" w:color="auto"/>
                <w:right w:val="none" w:sz="0" w:space="0" w:color="auto"/>
              </w:divBdr>
              <w:divsChild>
                <w:div w:id="156842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79512">
          <w:marLeft w:val="0"/>
          <w:marRight w:val="0"/>
          <w:marTop w:val="0"/>
          <w:marBottom w:val="0"/>
          <w:divBdr>
            <w:top w:val="none" w:sz="0" w:space="0" w:color="auto"/>
            <w:left w:val="none" w:sz="0" w:space="0" w:color="auto"/>
            <w:bottom w:val="none" w:sz="0" w:space="0" w:color="auto"/>
            <w:right w:val="none" w:sz="0" w:space="0" w:color="auto"/>
          </w:divBdr>
          <w:divsChild>
            <w:div w:id="965768779">
              <w:marLeft w:val="0"/>
              <w:marRight w:val="0"/>
              <w:marTop w:val="0"/>
              <w:marBottom w:val="0"/>
              <w:divBdr>
                <w:top w:val="none" w:sz="0" w:space="0" w:color="auto"/>
                <w:left w:val="none" w:sz="0" w:space="0" w:color="auto"/>
                <w:bottom w:val="none" w:sz="0" w:space="0" w:color="auto"/>
                <w:right w:val="none" w:sz="0" w:space="0" w:color="auto"/>
              </w:divBdr>
            </w:div>
          </w:divsChild>
        </w:div>
        <w:div w:id="540292300">
          <w:marLeft w:val="0"/>
          <w:marRight w:val="0"/>
          <w:marTop w:val="0"/>
          <w:marBottom w:val="0"/>
          <w:divBdr>
            <w:top w:val="none" w:sz="0" w:space="0" w:color="auto"/>
            <w:left w:val="none" w:sz="0" w:space="0" w:color="auto"/>
            <w:bottom w:val="none" w:sz="0" w:space="0" w:color="auto"/>
            <w:right w:val="none" w:sz="0" w:space="0" w:color="auto"/>
          </w:divBdr>
          <w:divsChild>
            <w:div w:id="88624918">
              <w:marLeft w:val="0"/>
              <w:marRight w:val="0"/>
              <w:marTop w:val="0"/>
              <w:marBottom w:val="0"/>
              <w:divBdr>
                <w:top w:val="none" w:sz="0" w:space="0" w:color="auto"/>
                <w:left w:val="none" w:sz="0" w:space="0" w:color="auto"/>
                <w:bottom w:val="none" w:sz="0" w:space="0" w:color="auto"/>
                <w:right w:val="none" w:sz="0" w:space="0" w:color="auto"/>
              </w:divBdr>
            </w:div>
          </w:divsChild>
        </w:div>
        <w:div w:id="413823365">
          <w:marLeft w:val="0"/>
          <w:marRight w:val="0"/>
          <w:marTop w:val="0"/>
          <w:marBottom w:val="0"/>
          <w:divBdr>
            <w:top w:val="none" w:sz="0" w:space="0" w:color="auto"/>
            <w:left w:val="none" w:sz="0" w:space="0" w:color="auto"/>
            <w:bottom w:val="none" w:sz="0" w:space="0" w:color="auto"/>
            <w:right w:val="none" w:sz="0" w:space="0" w:color="auto"/>
          </w:divBdr>
          <w:divsChild>
            <w:div w:id="278342538">
              <w:marLeft w:val="0"/>
              <w:marRight w:val="0"/>
              <w:marTop w:val="0"/>
              <w:marBottom w:val="0"/>
              <w:divBdr>
                <w:top w:val="none" w:sz="0" w:space="0" w:color="auto"/>
                <w:left w:val="none" w:sz="0" w:space="0" w:color="auto"/>
                <w:bottom w:val="none" w:sz="0" w:space="0" w:color="auto"/>
                <w:right w:val="none" w:sz="0" w:space="0" w:color="auto"/>
              </w:divBdr>
            </w:div>
            <w:div w:id="415053019">
              <w:marLeft w:val="0"/>
              <w:marRight w:val="0"/>
              <w:marTop w:val="0"/>
              <w:marBottom w:val="0"/>
              <w:divBdr>
                <w:top w:val="none" w:sz="0" w:space="0" w:color="auto"/>
                <w:left w:val="none" w:sz="0" w:space="0" w:color="auto"/>
                <w:bottom w:val="none" w:sz="0" w:space="0" w:color="auto"/>
                <w:right w:val="none" w:sz="0" w:space="0" w:color="auto"/>
              </w:divBdr>
              <w:divsChild>
                <w:div w:id="1947344975">
                  <w:marLeft w:val="0"/>
                  <w:marRight w:val="0"/>
                  <w:marTop w:val="0"/>
                  <w:marBottom w:val="0"/>
                  <w:divBdr>
                    <w:top w:val="none" w:sz="0" w:space="0" w:color="auto"/>
                    <w:left w:val="none" w:sz="0" w:space="0" w:color="auto"/>
                    <w:bottom w:val="none" w:sz="0" w:space="0" w:color="auto"/>
                    <w:right w:val="none" w:sz="0" w:space="0" w:color="auto"/>
                  </w:divBdr>
                </w:div>
              </w:divsChild>
            </w:div>
            <w:div w:id="1161700895">
              <w:marLeft w:val="0"/>
              <w:marRight w:val="0"/>
              <w:marTop w:val="0"/>
              <w:marBottom w:val="0"/>
              <w:divBdr>
                <w:top w:val="none" w:sz="0" w:space="0" w:color="auto"/>
                <w:left w:val="none" w:sz="0" w:space="0" w:color="auto"/>
                <w:bottom w:val="none" w:sz="0" w:space="0" w:color="auto"/>
                <w:right w:val="none" w:sz="0" w:space="0" w:color="auto"/>
              </w:divBdr>
              <w:divsChild>
                <w:div w:id="111162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027180">
          <w:marLeft w:val="0"/>
          <w:marRight w:val="0"/>
          <w:marTop w:val="0"/>
          <w:marBottom w:val="0"/>
          <w:divBdr>
            <w:top w:val="none" w:sz="0" w:space="0" w:color="auto"/>
            <w:left w:val="none" w:sz="0" w:space="0" w:color="auto"/>
            <w:bottom w:val="none" w:sz="0" w:space="0" w:color="auto"/>
            <w:right w:val="none" w:sz="0" w:space="0" w:color="auto"/>
          </w:divBdr>
          <w:divsChild>
            <w:div w:id="905260153">
              <w:marLeft w:val="0"/>
              <w:marRight w:val="0"/>
              <w:marTop w:val="0"/>
              <w:marBottom w:val="0"/>
              <w:divBdr>
                <w:top w:val="none" w:sz="0" w:space="0" w:color="auto"/>
                <w:left w:val="none" w:sz="0" w:space="0" w:color="auto"/>
                <w:bottom w:val="none" w:sz="0" w:space="0" w:color="auto"/>
                <w:right w:val="none" w:sz="0" w:space="0" w:color="auto"/>
              </w:divBdr>
            </w:div>
            <w:div w:id="856965397">
              <w:marLeft w:val="0"/>
              <w:marRight w:val="0"/>
              <w:marTop w:val="0"/>
              <w:marBottom w:val="0"/>
              <w:divBdr>
                <w:top w:val="none" w:sz="0" w:space="0" w:color="auto"/>
                <w:left w:val="none" w:sz="0" w:space="0" w:color="auto"/>
                <w:bottom w:val="none" w:sz="0" w:space="0" w:color="auto"/>
                <w:right w:val="none" w:sz="0" w:space="0" w:color="auto"/>
              </w:divBdr>
            </w:div>
            <w:div w:id="1003171295">
              <w:marLeft w:val="0"/>
              <w:marRight w:val="0"/>
              <w:marTop w:val="0"/>
              <w:marBottom w:val="0"/>
              <w:divBdr>
                <w:top w:val="none" w:sz="0" w:space="0" w:color="auto"/>
                <w:left w:val="none" w:sz="0" w:space="0" w:color="auto"/>
                <w:bottom w:val="none" w:sz="0" w:space="0" w:color="auto"/>
                <w:right w:val="none" w:sz="0" w:space="0" w:color="auto"/>
              </w:divBdr>
              <w:divsChild>
                <w:div w:id="1487740508">
                  <w:marLeft w:val="0"/>
                  <w:marRight w:val="0"/>
                  <w:marTop w:val="0"/>
                  <w:marBottom w:val="0"/>
                  <w:divBdr>
                    <w:top w:val="none" w:sz="0" w:space="0" w:color="auto"/>
                    <w:left w:val="none" w:sz="0" w:space="0" w:color="auto"/>
                    <w:bottom w:val="none" w:sz="0" w:space="0" w:color="auto"/>
                    <w:right w:val="none" w:sz="0" w:space="0" w:color="auto"/>
                  </w:divBdr>
                </w:div>
              </w:divsChild>
            </w:div>
            <w:div w:id="539055294">
              <w:marLeft w:val="0"/>
              <w:marRight w:val="0"/>
              <w:marTop w:val="0"/>
              <w:marBottom w:val="0"/>
              <w:divBdr>
                <w:top w:val="none" w:sz="0" w:space="0" w:color="auto"/>
                <w:left w:val="none" w:sz="0" w:space="0" w:color="auto"/>
                <w:bottom w:val="none" w:sz="0" w:space="0" w:color="auto"/>
                <w:right w:val="none" w:sz="0" w:space="0" w:color="auto"/>
              </w:divBdr>
              <w:divsChild>
                <w:div w:id="127659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408743">
          <w:marLeft w:val="0"/>
          <w:marRight w:val="0"/>
          <w:marTop w:val="0"/>
          <w:marBottom w:val="0"/>
          <w:divBdr>
            <w:top w:val="none" w:sz="0" w:space="0" w:color="auto"/>
            <w:left w:val="none" w:sz="0" w:space="0" w:color="auto"/>
            <w:bottom w:val="none" w:sz="0" w:space="0" w:color="auto"/>
            <w:right w:val="none" w:sz="0" w:space="0" w:color="auto"/>
          </w:divBdr>
          <w:divsChild>
            <w:div w:id="114763722">
              <w:marLeft w:val="0"/>
              <w:marRight w:val="0"/>
              <w:marTop w:val="0"/>
              <w:marBottom w:val="0"/>
              <w:divBdr>
                <w:top w:val="none" w:sz="0" w:space="0" w:color="auto"/>
                <w:left w:val="none" w:sz="0" w:space="0" w:color="auto"/>
                <w:bottom w:val="none" w:sz="0" w:space="0" w:color="auto"/>
                <w:right w:val="none" w:sz="0" w:space="0" w:color="auto"/>
              </w:divBdr>
            </w:div>
          </w:divsChild>
        </w:div>
        <w:div w:id="1932933041">
          <w:marLeft w:val="0"/>
          <w:marRight w:val="0"/>
          <w:marTop w:val="480"/>
          <w:marBottom w:val="240"/>
          <w:divBdr>
            <w:top w:val="none" w:sz="0" w:space="0" w:color="auto"/>
            <w:left w:val="none" w:sz="0" w:space="0" w:color="auto"/>
            <w:bottom w:val="none" w:sz="0" w:space="0" w:color="auto"/>
            <w:right w:val="none" w:sz="0" w:space="0" w:color="auto"/>
          </w:divBdr>
        </w:div>
        <w:div w:id="1560090717">
          <w:marLeft w:val="0"/>
          <w:marRight w:val="0"/>
          <w:marTop w:val="0"/>
          <w:marBottom w:val="0"/>
          <w:divBdr>
            <w:top w:val="none" w:sz="0" w:space="0" w:color="auto"/>
            <w:left w:val="none" w:sz="0" w:space="0" w:color="auto"/>
            <w:bottom w:val="none" w:sz="0" w:space="0" w:color="auto"/>
            <w:right w:val="none" w:sz="0" w:space="0" w:color="auto"/>
          </w:divBdr>
          <w:divsChild>
            <w:div w:id="208958718">
              <w:marLeft w:val="0"/>
              <w:marRight w:val="0"/>
              <w:marTop w:val="480"/>
              <w:marBottom w:val="240"/>
              <w:divBdr>
                <w:top w:val="none" w:sz="0" w:space="0" w:color="auto"/>
                <w:left w:val="none" w:sz="0" w:space="0" w:color="auto"/>
                <w:bottom w:val="none" w:sz="0" w:space="0" w:color="auto"/>
                <w:right w:val="none" w:sz="0" w:space="0" w:color="auto"/>
              </w:divBdr>
            </w:div>
            <w:div w:id="2138329174">
              <w:marLeft w:val="0"/>
              <w:marRight w:val="0"/>
              <w:marTop w:val="0"/>
              <w:marBottom w:val="0"/>
              <w:divBdr>
                <w:top w:val="none" w:sz="0" w:space="0" w:color="auto"/>
                <w:left w:val="none" w:sz="0" w:space="0" w:color="auto"/>
                <w:bottom w:val="none" w:sz="0" w:space="0" w:color="auto"/>
                <w:right w:val="none" w:sz="0" w:space="0" w:color="auto"/>
              </w:divBdr>
              <w:divsChild>
                <w:div w:id="1596590733">
                  <w:marLeft w:val="0"/>
                  <w:marRight w:val="0"/>
                  <w:marTop w:val="0"/>
                  <w:marBottom w:val="0"/>
                  <w:divBdr>
                    <w:top w:val="none" w:sz="0" w:space="0" w:color="auto"/>
                    <w:left w:val="none" w:sz="0" w:space="0" w:color="auto"/>
                    <w:bottom w:val="none" w:sz="0" w:space="0" w:color="auto"/>
                    <w:right w:val="none" w:sz="0" w:space="0" w:color="auto"/>
                  </w:divBdr>
                </w:div>
                <w:div w:id="968166190">
                  <w:marLeft w:val="0"/>
                  <w:marRight w:val="0"/>
                  <w:marTop w:val="0"/>
                  <w:marBottom w:val="0"/>
                  <w:divBdr>
                    <w:top w:val="none" w:sz="0" w:space="0" w:color="auto"/>
                    <w:left w:val="none" w:sz="0" w:space="0" w:color="auto"/>
                    <w:bottom w:val="none" w:sz="0" w:space="0" w:color="auto"/>
                    <w:right w:val="none" w:sz="0" w:space="0" w:color="auto"/>
                  </w:divBdr>
                  <w:divsChild>
                    <w:div w:id="1071005749">
                      <w:marLeft w:val="0"/>
                      <w:marRight w:val="0"/>
                      <w:marTop w:val="0"/>
                      <w:marBottom w:val="0"/>
                      <w:divBdr>
                        <w:top w:val="none" w:sz="0" w:space="0" w:color="auto"/>
                        <w:left w:val="none" w:sz="0" w:space="0" w:color="auto"/>
                        <w:bottom w:val="none" w:sz="0" w:space="0" w:color="auto"/>
                        <w:right w:val="none" w:sz="0" w:space="0" w:color="auto"/>
                      </w:divBdr>
                    </w:div>
                  </w:divsChild>
                </w:div>
                <w:div w:id="204832733">
                  <w:marLeft w:val="0"/>
                  <w:marRight w:val="0"/>
                  <w:marTop w:val="0"/>
                  <w:marBottom w:val="0"/>
                  <w:divBdr>
                    <w:top w:val="none" w:sz="0" w:space="0" w:color="auto"/>
                    <w:left w:val="none" w:sz="0" w:space="0" w:color="auto"/>
                    <w:bottom w:val="none" w:sz="0" w:space="0" w:color="auto"/>
                    <w:right w:val="none" w:sz="0" w:space="0" w:color="auto"/>
                  </w:divBdr>
                  <w:divsChild>
                    <w:div w:id="1946422063">
                      <w:marLeft w:val="0"/>
                      <w:marRight w:val="0"/>
                      <w:marTop w:val="0"/>
                      <w:marBottom w:val="0"/>
                      <w:divBdr>
                        <w:top w:val="none" w:sz="0" w:space="0" w:color="auto"/>
                        <w:left w:val="none" w:sz="0" w:space="0" w:color="auto"/>
                        <w:bottom w:val="none" w:sz="0" w:space="0" w:color="auto"/>
                        <w:right w:val="none" w:sz="0" w:space="0" w:color="auto"/>
                      </w:divBdr>
                    </w:div>
                    <w:div w:id="89280992">
                      <w:marLeft w:val="0"/>
                      <w:marRight w:val="0"/>
                      <w:marTop w:val="0"/>
                      <w:marBottom w:val="0"/>
                      <w:divBdr>
                        <w:top w:val="none" w:sz="0" w:space="0" w:color="auto"/>
                        <w:left w:val="none" w:sz="0" w:space="0" w:color="auto"/>
                        <w:bottom w:val="none" w:sz="0" w:space="0" w:color="auto"/>
                        <w:right w:val="none" w:sz="0" w:space="0" w:color="auto"/>
                      </w:divBdr>
                    </w:div>
                  </w:divsChild>
                </w:div>
                <w:div w:id="2041392546">
                  <w:marLeft w:val="0"/>
                  <w:marRight w:val="0"/>
                  <w:marTop w:val="0"/>
                  <w:marBottom w:val="0"/>
                  <w:divBdr>
                    <w:top w:val="none" w:sz="0" w:space="0" w:color="auto"/>
                    <w:left w:val="none" w:sz="0" w:space="0" w:color="auto"/>
                    <w:bottom w:val="none" w:sz="0" w:space="0" w:color="auto"/>
                    <w:right w:val="none" w:sz="0" w:space="0" w:color="auto"/>
                  </w:divBdr>
                  <w:divsChild>
                    <w:div w:id="1755738527">
                      <w:marLeft w:val="0"/>
                      <w:marRight w:val="0"/>
                      <w:marTop w:val="0"/>
                      <w:marBottom w:val="0"/>
                      <w:divBdr>
                        <w:top w:val="none" w:sz="0" w:space="0" w:color="auto"/>
                        <w:left w:val="none" w:sz="0" w:space="0" w:color="auto"/>
                        <w:bottom w:val="none" w:sz="0" w:space="0" w:color="auto"/>
                        <w:right w:val="none" w:sz="0" w:space="0" w:color="auto"/>
                      </w:divBdr>
                    </w:div>
                  </w:divsChild>
                </w:div>
                <w:div w:id="255555668">
                  <w:marLeft w:val="0"/>
                  <w:marRight w:val="0"/>
                  <w:marTop w:val="0"/>
                  <w:marBottom w:val="0"/>
                  <w:divBdr>
                    <w:top w:val="none" w:sz="0" w:space="0" w:color="auto"/>
                    <w:left w:val="none" w:sz="0" w:space="0" w:color="auto"/>
                    <w:bottom w:val="none" w:sz="0" w:space="0" w:color="auto"/>
                    <w:right w:val="none" w:sz="0" w:space="0" w:color="auto"/>
                  </w:divBdr>
                  <w:divsChild>
                    <w:div w:id="611521855">
                      <w:marLeft w:val="0"/>
                      <w:marRight w:val="0"/>
                      <w:marTop w:val="0"/>
                      <w:marBottom w:val="0"/>
                      <w:divBdr>
                        <w:top w:val="none" w:sz="0" w:space="0" w:color="auto"/>
                        <w:left w:val="none" w:sz="0" w:space="0" w:color="auto"/>
                        <w:bottom w:val="none" w:sz="0" w:space="0" w:color="auto"/>
                        <w:right w:val="none" w:sz="0" w:space="0" w:color="auto"/>
                      </w:divBdr>
                    </w:div>
                  </w:divsChild>
                </w:div>
                <w:div w:id="1025978532">
                  <w:marLeft w:val="0"/>
                  <w:marRight w:val="0"/>
                  <w:marTop w:val="0"/>
                  <w:marBottom w:val="0"/>
                  <w:divBdr>
                    <w:top w:val="none" w:sz="0" w:space="0" w:color="auto"/>
                    <w:left w:val="none" w:sz="0" w:space="0" w:color="auto"/>
                    <w:bottom w:val="none" w:sz="0" w:space="0" w:color="auto"/>
                    <w:right w:val="none" w:sz="0" w:space="0" w:color="auto"/>
                  </w:divBdr>
                  <w:divsChild>
                    <w:div w:id="1368987935">
                      <w:marLeft w:val="0"/>
                      <w:marRight w:val="0"/>
                      <w:marTop w:val="0"/>
                      <w:marBottom w:val="0"/>
                      <w:divBdr>
                        <w:top w:val="none" w:sz="0" w:space="0" w:color="auto"/>
                        <w:left w:val="none" w:sz="0" w:space="0" w:color="auto"/>
                        <w:bottom w:val="none" w:sz="0" w:space="0" w:color="auto"/>
                        <w:right w:val="none" w:sz="0" w:space="0" w:color="auto"/>
                      </w:divBdr>
                    </w:div>
                  </w:divsChild>
                </w:div>
                <w:div w:id="573469902">
                  <w:marLeft w:val="0"/>
                  <w:marRight w:val="0"/>
                  <w:marTop w:val="0"/>
                  <w:marBottom w:val="0"/>
                  <w:divBdr>
                    <w:top w:val="none" w:sz="0" w:space="0" w:color="auto"/>
                    <w:left w:val="none" w:sz="0" w:space="0" w:color="auto"/>
                    <w:bottom w:val="none" w:sz="0" w:space="0" w:color="auto"/>
                    <w:right w:val="none" w:sz="0" w:space="0" w:color="auto"/>
                  </w:divBdr>
                  <w:divsChild>
                    <w:div w:id="578254797">
                      <w:marLeft w:val="0"/>
                      <w:marRight w:val="0"/>
                      <w:marTop w:val="0"/>
                      <w:marBottom w:val="0"/>
                      <w:divBdr>
                        <w:top w:val="none" w:sz="0" w:space="0" w:color="auto"/>
                        <w:left w:val="none" w:sz="0" w:space="0" w:color="auto"/>
                        <w:bottom w:val="none" w:sz="0" w:space="0" w:color="auto"/>
                        <w:right w:val="none" w:sz="0" w:space="0" w:color="auto"/>
                      </w:divBdr>
                    </w:div>
                  </w:divsChild>
                </w:div>
                <w:div w:id="507792920">
                  <w:marLeft w:val="0"/>
                  <w:marRight w:val="0"/>
                  <w:marTop w:val="0"/>
                  <w:marBottom w:val="0"/>
                  <w:divBdr>
                    <w:top w:val="none" w:sz="0" w:space="0" w:color="auto"/>
                    <w:left w:val="none" w:sz="0" w:space="0" w:color="auto"/>
                    <w:bottom w:val="none" w:sz="0" w:space="0" w:color="auto"/>
                    <w:right w:val="none" w:sz="0" w:space="0" w:color="auto"/>
                  </w:divBdr>
                  <w:divsChild>
                    <w:div w:id="1024787040">
                      <w:marLeft w:val="0"/>
                      <w:marRight w:val="0"/>
                      <w:marTop w:val="0"/>
                      <w:marBottom w:val="0"/>
                      <w:divBdr>
                        <w:top w:val="none" w:sz="0" w:space="0" w:color="auto"/>
                        <w:left w:val="none" w:sz="0" w:space="0" w:color="auto"/>
                        <w:bottom w:val="none" w:sz="0" w:space="0" w:color="auto"/>
                        <w:right w:val="none" w:sz="0" w:space="0" w:color="auto"/>
                      </w:divBdr>
                    </w:div>
                    <w:div w:id="828061654">
                      <w:marLeft w:val="0"/>
                      <w:marRight w:val="0"/>
                      <w:marTop w:val="0"/>
                      <w:marBottom w:val="0"/>
                      <w:divBdr>
                        <w:top w:val="none" w:sz="0" w:space="0" w:color="auto"/>
                        <w:left w:val="none" w:sz="0" w:space="0" w:color="auto"/>
                        <w:bottom w:val="none" w:sz="0" w:space="0" w:color="auto"/>
                        <w:right w:val="none" w:sz="0" w:space="0" w:color="auto"/>
                      </w:divBdr>
                    </w:div>
                    <w:div w:id="892622102">
                      <w:marLeft w:val="0"/>
                      <w:marRight w:val="0"/>
                      <w:marTop w:val="0"/>
                      <w:marBottom w:val="0"/>
                      <w:divBdr>
                        <w:top w:val="none" w:sz="0" w:space="0" w:color="auto"/>
                        <w:left w:val="none" w:sz="0" w:space="0" w:color="auto"/>
                        <w:bottom w:val="none" w:sz="0" w:space="0" w:color="auto"/>
                        <w:right w:val="none" w:sz="0" w:space="0" w:color="auto"/>
                      </w:divBdr>
                    </w:div>
                    <w:div w:id="1334063509">
                      <w:marLeft w:val="0"/>
                      <w:marRight w:val="0"/>
                      <w:marTop w:val="0"/>
                      <w:marBottom w:val="0"/>
                      <w:divBdr>
                        <w:top w:val="none" w:sz="0" w:space="0" w:color="auto"/>
                        <w:left w:val="none" w:sz="0" w:space="0" w:color="auto"/>
                        <w:bottom w:val="none" w:sz="0" w:space="0" w:color="auto"/>
                        <w:right w:val="none" w:sz="0" w:space="0" w:color="auto"/>
                      </w:divBdr>
                    </w:div>
                    <w:div w:id="1198199697">
                      <w:marLeft w:val="0"/>
                      <w:marRight w:val="0"/>
                      <w:marTop w:val="0"/>
                      <w:marBottom w:val="0"/>
                      <w:divBdr>
                        <w:top w:val="none" w:sz="0" w:space="0" w:color="auto"/>
                        <w:left w:val="none" w:sz="0" w:space="0" w:color="auto"/>
                        <w:bottom w:val="none" w:sz="0" w:space="0" w:color="auto"/>
                        <w:right w:val="none" w:sz="0" w:space="0" w:color="auto"/>
                      </w:divBdr>
                    </w:div>
                    <w:div w:id="874461672">
                      <w:marLeft w:val="0"/>
                      <w:marRight w:val="0"/>
                      <w:marTop w:val="0"/>
                      <w:marBottom w:val="0"/>
                      <w:divBdr>
                        <w:top w:val="none" w:sz="0" w:space="0" w:color="auto"/>
                        <w:left w:val="none" w:sz="0" w:space="0" w:color="auto"/>
                        <w:bottom w:val="none" w:sz="0" w:space="0" w:color="auto"/>
                        <w:right w:val="none" w:sz="0" w:space="0" w:color="auto"/>
                      </w:divBdr>
                    </w:div>
                  </w:divsChild>
                </w:div>
                <w:div w:id="2088116143">
                  <w:marLeft w:val="0"/>
                  <w:marRight w:val="0"/>
                  <w:marTop w:val="0"/>
                  <w:marBottom w:val="0"/>
                  <w:divBdr>
                    <w:top w:val="none" w:sz="0" w:space="0" w:color="auto"/>
                    <w:left w:val="none" w:sz="0" w:space="0" w:color="auto"/>
                    <w:bottom w:val="none" w:sz="0" w:space="0" w:color="auto"/>
                    <w:right w:val="none" w:sz="0" w:space="0" w:color="auto"/>
                  </w:divBdr>
                  <w:divsChild>
                    <w:div w:id="248663148">
                      <w:marLeft w:val="0"/>
                      <w:marRight w:val="0"/>
                      <w:marTop w:val="0"/>
                      <w:marBottom w:val="0"/>
                      <w:divBdr>
                        <w:top w:val="none" w:sz="0" w:space="0" w:color="auto"/>
                        <w:left w:val="none" w:sz="0" w:space="0" w:color="auto"/>
                        <w:bottom w:val="none" w:sz="0" w:space="0" w:color="auto"/>
                        <w:right w:val="none" w:sz="0" w:space="0" w:color="auto"/>
                      </w:divBdr>
                    </w:div>
                    <w:div w:id="1762682632">
                      <w:marLeft w:val="0"/>
                      <w:marRight w:val="0"/>
                      <w:marTop w:val="0"/>
                      <w:marBottom w:val="0"/>
                      <w:divBdr>
                        <w:top w:val="none" w:sz="0" w:space="0" w:color="auto"/>
                        <w:left w:val="none" w:sz="0" w:space="0" w:color="auto"/>
                        <w:bottom w:val="none" w:sz="0" w:space="0" w:color="auto"/>
                        <w:right w:val="none" w:sz="0" w:space="0" w:color="auto"/>
                      </w:divBdr>
                    </w:div>
                    <w:div w:id="954408035">
                      <w:marLeft w:val="0"/>
                      <w:marRight w:val="0"/>
                      <w:marTop w:val="0"/>
                      <w:marBottom w:val="0"/>
                      <w:divBdr>
                        <w:top w:val="none" w:sz="0" w:space="0" w:color="auto"/>
                        <w:left w:val="none" w:sz="0" w:space="0" w:color="auto"/>
                        <w:bottom w:val="none" w:sz="0" w:space="0" w:color="auto"/>
                        <w:right w:val="none" w:sz="0" w:space="0" w:color="auto"/>
                      </w:divBdr>
                    </w:div>
                    <w:div w:id="18312515">
                      <w:marLeft w:val="0"/>
                      <w:marRight w:val="0"/>
                      <w:marTop w:val="0"/>
                      <w:marBottom w:val="0"/>
                      <w:divBdr>
                        <w:top w:val="none" w:sz="0" w:space="0" w:color="auto"/>
                        <w:left w:val="none" w:sz="0" w:space="0" w:color="auto"/>
                        <w:bottom w:val="none" w:sz="0" w:space="0" w:color="auto"/>
                        <w:right w:val="none" w:sz="0" w:space="0" w:color="auto"/>
                      </w:divBdr>
                    </w:div>
                    <w:div w:id="1448817664">
                      <w:marLeft w:val="0"/>
                      <w:marRight w:val="0"/>
                      <w:marTop w:val="0"/>
                      <w:marBottom w:val="0"/>
                      <w:divBdr>
                        <w:top w:val="none" w:sz="0" w:space="0" w:color="auto"/>
                        <w:left w:val="none" w:sz="0" w:space="0" w:color="auto"/>
                        <w:bottom w:val="none" w:sz="0" w:space="0" w:color="auto"/>
                        <w:right w:val="none" w:sz="0" w:space="0" w:color="auto"/>
                      </w:divBdr>
                    </w:div>
                    <w:div w:id="2075154664">
                      <w:marLeft w:val="0"/>
                      <w:marRight w:val="0"/>
                      <w:marTop w:val="0"/>
                      <w:marBottom w:val="0"/>
                      <w:divBdr>
                        <w:top w:val="none" w:sz="0" w:space="0" w:color="auto"/>
                        <w:left w:val="none" w:sz="0" w:space="0" w:color="auto"/>
                        <w:bottom w:val="none" w:sz="0" w:space="0" w:color="auto"/>
                        <w:right w:val="none" w:sz="0" w:space="0" w:color="auto"/>
                      </w:divBdr>
                    </w:div>
                    <w:div w:id="1599633197">
                      <w:marLeft w:val="0"/>
                      <w:marRight w:val="0"/>
                      <w:marTop w:val="0"/>
                      <w:marBottom w:val="0"/>
                      <w:divBdr>
                        <w:top w:val="none" w:sz="0" w:space="0" w:color="auto"/>
                        <w:left w:val="none" w:sz="0" w:space="0" w:color="auto"/>
                        <w:bottom w:val="none" w:sz="0" w:space="0" w:color="auto"/>
                        <w:right w:val="none" w:sz="0" w:space="0" w:color="auto"/>
                      </w:divBdr>
                    </w:div>
                    <w:div w:id="33889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236272">
              <w:marLeft w:val="0"/>
              <w:marRight w:val="0"/>
              <w:marTop w:val="0"/>
              <w:marBottom w:val="0"/>
              <w:divBdr>
                <w:top w:val="none" w:sz="0" w:space="0" w:color="auto"/>
                <w:left w:val="none" w:sz="0" w:space="0" w:color="auto"/>
                <w:bottom w:val="none" w:sz="0" w:space="0" w:color="auto"/>
                <w:right w:val="none" w:sz="0" w:space="0" w:color="auto"/>
              </w:divBdr>
              <w:divsChild>
                <w:div w:id="18285788">
                  <w:marLeft w:val="0"/>
                  <w:marRight w:val="0"/>
                  <w:marTop w:val="0"/>
                  <w:marBottom w:val="0"/>
                  <w:divBdr>
                    <w:top w:val="none" w:sz="0" w:space="0" w:color="auto"/>
                    <w:left w:val="none" w:sz="0" w:space="0" w:color="auto"/>
                    <w:bottom w:val="none" w:sz="0" w:space="0" w:color="auto"/>
                    <w:right w:val="none" w:sz="0" w:space="0" w:color="auto"/>
                  </w:divBdr>
                </w:div>
              </w:divsChild>
            </w:div>
            <w:div w:id="90977987">
              <w:marLeft w:val="0"/>
              <w:marRight w:val="0"/>
              <w:marTop w:val="0"/>
              <w:marBottom w:val="0"/>
              <w:divBdr>
                <w:top w:val="none" w:sz="0" w:space="0" w:color="auto"/>
                <w:left w:val="none" w:sz="0" w:space="0" w:color="auto"/>
                <w:bottom w:val="none" w:sz="0" w:space="0" w:color="auto"/>
                <w:right w:val="none" w:sz="0" w:space="0" w:color="auto"/>
              </w:divBdr>
              <w:divsChild>
                <w:div w:id="988048197">
                  <w:marLeft w:val="0"/>
                  <w:marRight w:val="0"/>
                  <w:marTop w:val="0"/>
                  <w:marBottom w:val="0"/>
                  <w:divBdr>
                    <w:top w:val="none" w:sz="0" w:space="0" w:color="auto"/>
                    <w:left w:val="none" w:sz="0" w:space="0" w:color="auto"/>
                    <w:bottom w:val="none" w:sz="0" w:space="0" w:color="auto"/>
                    <w:right w:val="none" w:sz="0" w:space="0" w:color="auto"/>
                  </w:divBdr>
                </w:div>
                <w:div w:id="1271821181">
                  <w:marLeft w:val="0"/>
                  <w:marRight w:val="0"/>
                  <w:marTop w:val="0"/>
                  <w:marBottom w:val="0"/>
                  <w:divBdr>
                    <w:top w:val="none" w:sz="0" w:space="0" w:color="auto"/>
                    <w:left w:val="none" w:sz="0" w:space="0" w:color="auto"/>
                    <w:bottom w:val="none" w:sz="0" w:space="0" w:color="auto"/>
                    <w:right w:val="none" w:sz="0" w:space="0" w:color="auto"/>
                  </w:divBdr>
                  <w:divsChild>
                    <w:div w:id="1408964985">
                      <w:marLeft w:val="0"/>
                      <w:marRight w:val="0"/>
                      <w:marTop w:val="0"/>
                      <w:marBottom w:val="0"/>
                      <w:divBdr>
                        <w:top w:val="none" w:sz="0" w:space="0" w:color="auto"/>
                        <w:left w:val="none" w:sz="0" w:space="0" w:color="auto"/>
                        <w:bottom w:val="none" w:sz="0" w:space="0" w:color="auto"/>
                        <w:right w:val="none" w:sz="0" w:space="0" w:color="auto"/>
                      </w:divBdr>
                    </w:div>
                  </w:divsChild>
                </w:div>
                <w:div w:id="875773517">
                  <w:marLeft w:val="0"/>
                  <w:marRight w:val="0"/>
                  <w:marTop w:val="0"/>
                  <w:marBottom w:val="0"/>
                  <w:divBdr>
                    <w:top w:val="none" w:sz="0" w:space="0" w:color="auto"/>
                    <w:left w:val="none" w:sz="0" w:space="0" w:color="auto"/>
                    <w:bottom w:val="none" w:sz="0" w:space="0" w:color="auto"/>
                    <w:right w:val="none" w:sz="0" w:space="0" w:color="auto"/>
                  </w:divBdr>
                  <w:divsChild>
                    <w:div w:id="482621929">
                      <w:marLeft w:val="0"/>
                      <w:marRight w:val="0"/>
                      <w:marTop w:val="0"/>
                      <w:marBottom w:val="0"/>
                      <w:divBdr>
                        <w:top w:val="none" w:sz="0" w:space="0" w:color="auto"/>
                        <w:left w:val="none" w:sz="0" w:space="0" w:color="auto"/>
                        <w:bottom w:val="none" w:sz="0" w:space="0" w:color="auto"/>
                        <w:right w:val="none" w:sz="0" w:space="0" w:color="auto"/>
                      </w:divBdr>
                    </w:div>
                  </w:divsChild>
                </w:div>
                <w:div w:id="1434016904">
                  <w:marLeft w:val="0"/>
                  <w:marRight w:val="0"/>
                  <w:marTop w:val="0"/>
                  <w:marBottom w:val="0"/>
                  <w:divBdr>
                    <w:top w:val="none" w:sz="0" w:space="0" w:color="auto"/>
                    <w:left w:val="none" w:sz="0" w:space="0" w:color="auto"/>
                    <w:bottom w:val="none" w:sz="0" w:space="0" w:color="auto"/>
                    <w:right w:val="none" w:sz="0" w:space="0" w:color="auto"/>
                  </w:divBdr>
                  <w:divsChild>
                    <w:div w:id="957182135">
                      <w:marLeft w:val="0"/>
                      <w:marRight w:val="0"/>
                      <w:marTop w:val="0"/>
                      <w:marBottom w:val="0"/>
                      <w:divBdr>
                        <w:top w:val="none" w:sz="0" w:space="0" w:color="auto"/>
                        <w:left w:val="none" w:sz="0" w:space="0" w:color="auto"/>
                        <w:bottom w:val="none" w:sz="0" w:space="0" w:color="auto"/>
                        <w:right w:val="none" w:sz="0" w:space="0" w:color="auto"/>
                      </w:divBdr>
                    </w:div>
                    <w:div w:id="1492599797">
                      <w:marLeft w:val="0"/>
                      <w:marRight w:val="0"/>
                      <w:marTop w:val="0"/>
                      <w:marBottom w:val="0"/>
                      <w:divBdr>
                        <w:top w:val="none" w:sz="0" w:space="0" w:color="auto"/>
                        <w:left w:val="none" w:sz="0" w:space="0" w:color="auto"/>
                        <w:bottom w:val="none" w:sz="0" w:space="0" w:color="auto"/>
                        <w:right w:val="none" w:sz="0" w:space="0" w:color="auto"/>
                      </w:divBdr>
                    </w:div>
                    <w:div w:id="632174434">
                      <w:marLeft w:val="0"/>
                      <w:marRight w:val="0"/>
                      <w:marTop w:val="0"/>
                      <w:marBottom w:val="0"/>
                      <w:divBdr>
                        <w:top w:val="none" w:sz="0" w:space="0" w:color="auto"/>
                        <w:left w:val="none" w:sz="0" w:space="0" w:color="auto"/>
                        <w:bottom w:val="none" w:sz="0" w:space="0" w:color="auto"/>
                        <w:right w:val="none" w:sz="0" w:space="0" w:color="auto"/>
                      </w:divBdr>
                    </w:div>
                  </w:divsChild>
                </w:div>
                <w:div w:id="1418400296">
                  <w:marLeft w:val="0"/>
                  <w:marRight w:val="0"/>
                  <w:marTop w:val="0"/>
                  <w:marBottom w:val="0"/>
                  <w:divBdr>
                    <w:top w:val="none" w:sz="0" w:space="0" w:color="auto"/>
                    <w:left w:val="none" w:sz="0" w:space="0" w:color="auto"/>
                    <w:bottom w:val="none" w:sz="0" w:space="0" w:color="auto"/>
                    <w:right w:val="none" w:sz="0" w:space="0" w:color="auto"/>
                  </w:divBdr>
                  <w:divsChild>
                    <w:div w:id="1684161943">
                      <w:marLeft w:val="0"/>
                      <w:marRight w:val="0"/>
                      <w:marTop w:val="0"/>
                      <w:marBottom w:val="0"/>
                      <w:divBdr>
                        <w:top w:val="none" w:sz="0" w:space="0" w:color="auto"/>
                        <w:left w:val="none" w:sz="0" w:space="0" w:color="auto"/>
                        <w:bottom w:val="none" w:sz="0" w:space="0" w:color="auto"/>
                        <w:right w:val="none" w:sz="0" w:space="0" w:color="auto"/>
                      </w:divBdr>
                    </w:div>
                  </w:divsChild>
                </w:div>
                <w:div w:id="2019578737">
                  <w:marLeft w:val="0"/>
                  <w:marRight w:val="0"/>
                  <w:marTop w:val="0"/>
                  <w:marBottom w:val="0"/>
                  <w:divBdr>
                    <w:top w:val="none" w:sz="0" w:space="0" w:color="auto"/>
                    <w:left w:val="none" w:sz="0" w:space="0" w:color="auto"/>
                    <w:bottom w:val="none" w:sz="0" w:space="0" w:color="auto"/>
                    <w:right w:val="none" w:sz="0" w:space="0" w:color="auto"/>
                  </w:divBdr>
                  <w:divsChild>
                    <w:div w:id="461701543">
                      <w:marLeft w:val="0"/>
                      <w:marRight w:val="0"/>
                      <w:marTop w:val="0"/>
                      <w:marBottom w:val="0"/>
                      <w:divBdr>
                        <w:top w:val="none" w:sz="0" w:space="0" w:color="auto"/>
                        <w:left w:val="none" w:sz="0" w:space="0" w:color="auto"/>
                        <w:bottom w:val="none" w:sz="0" w:space="0" w:color="auto"/>
                        <w:right w:val="none" w:sz="0" w:space="0" w:color="auto"/>
                      </w:divBdr>
                    </w:div>
                  </w:divsChild>
                </w:div>
                <w:div w:id="1288779078">
                  <w:marLeft w:val="0"/>
                  <w:marRight w:val="0"/>
                  <w:marTop w:val="0"/>
                  <w:marBottom w:val="0"/>
                  <w:divBdr>
                    <w:top w:val="none" w:sz="0" w:space="0" w:color="auto"/>
                    <w:left w:val="none" w:sz="0" w:space="0" w:color="auto"/>
                    <w:bottom w:val="none" w:sz="0" w:space="0" w:color="auto"/>
                    <w:right w:val="none" w:sz="0" w:space="0" w:color="auto"/>
                  </w:divBdr>
                  <w:divsChild>
                    <w:div w:id="976029992">
                      <w:marLeft w:val="0"/>
                      <w:marRight w:val="0"/>
                      <w:marTop w:val="0"/>
                      <w:marBottom w:val="0"/>
                      <w:divBdr>
                        <w:top w:val="none" w:sz="0" w:space="0" w:color="auto"/>
                        <w:left w:val="none" w:sz="0" w:space="0" w:color="auto"/>
                        <w:bottom w:val="none" w:sz="0" w:space="0" w:color="auto"/>
                        <w:right w:val="none" w:sz="0" w:space="0" w:color="auto"/>
                      </w:divBdr>
                    </w:div>
                  </w:divsChild>
                </w:div>
                <w:div w:id="1982151591">
                  <w:marLeft w:val="0"/>
                  <w:marRight w:val="0"/>
                  <w:marTop w:val="0"/>
                  <w:marBottom w:val="0"/>
                  <w:divBdr>
                    <w:top w:val="none" w:sz="0" w:space="0" w:color="auto"/>
                    <w:left w:val="none" w:sz="0" w:space="0" w:color="auto"/>
                    <w:bottom w:val="none" w:sz="0" w:space="0" w:color="auto"/>
                    <w:right w:val="none" w:sz="0" w:space="0" w:color="auto"/>
                  </w:divBdr>
                  <w:divsChild>
                    <w:div w:id="1466849799">
                      <w:marLeft w:val="0"/>
                      <w:marRight w:val="0"/>
                      <w:marTop w:val="0"/>
                      <w:marBottom w:val="0"/>
                      <w:divBdr>
                        <w:top w:val="none" w:sz="0" w:space="0" w:color="auto"/>
                        <w:left w:val="none" w:sz="0" w:space="0" w:color="auto"/>
                        <w:bottom w:val="none" w:sz="0" w:space="0" w:color="auto"/>
                        <w:right w:val="none" w:sz="0" w:space="0" w:color="auto"/>
                      </w:divBdr>
                    </w:div>
                    <w:div w:id="16382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48302">
          <w:marLeft w:val="0"/>
          <w:marRight w:val="0"/>
          <w:marTop w:val="0"/>
          <w:marBottom w:val="0"/>
          <w:divBdr>
            <w:top w:val="none" w:sz="0" w:space="0" w:color="auto"/>
            <w:left w:val="none" w:sz="0" w:space="0" w:color="auto"/>
            <w:bottom w:val="none" w:sz="0" w:space="0" w:color="auto"/>
            <w:right w:val="none" w:sz="0" w:space="0" w:color="auto"/>
          </w:divBdr>
          <w:divsChild>
            <w:div w:id="1051222939">
              <w:marLeft w:val="0"/>
              <w:marRight w:val="0"/>
              <w:marTop w:val="480"/>
              <w:marBottom w:val="240"/>
              <w:divBdr>
                <w:top w:val="none" w:sz="0" w:space="0" w:color="auto"/>
                <w:left w:val="none" w:sz="0" w:space="0" w:color="auto"/>
                <w:bottom w:val="none" w:sz="0" w:space="0" w:color="auto"/>
                <w:right w:val="none" w:sz="0" w:space="0" w:color="auto"/>
              </w:divBdr>
            </w:div>
            <w:div w:id="1293292711">
              <w:marLeft w:val="0"/>
              <w:marRight w:val="0"/>
              <w:marTop w:val="0"/>
              <w:marBottom w:val="0"/>
              <w:divBdr>
                <w:top w:val="none" w:sz="0" w:space="0" w:color="auto"/>
                <w:left w:val="none" w:sz="0" w:space="0" w:color="auto"/>
                <w:bottom w:val="none" w:sz="0" w:space="0" w:color="auto"/>
                <w:right w:val="none" w:sz="0" w:space="0" w:color="auto"/>
              </w:divBdr>
              <w:divsChild>
                <w:div w:id="1576742830">
                  <w:marLeft w:val="0"/>
                  <w:marRight w:val="0"/>
                  <w:marTop w:val="0"/>
                  <w:marBottom w:val="0"/>
                  <w:divBdr>
                    <w:top w:val="none" w:sz="0" w:space="0" w:color="auto"/>
                    <w:left w:val="none" w:sz="0" w:space="0" w:color="auto"/>
                    <w:bottom w:val="none" w:sz="0" w:space="0" w:color="auto"/>
                    <w:right w:val="none" w:sz="0" w:space="0" w:color="auto"/>
                  </w:divBdr>
                </w:div>
              </w:divsChild>
            </w:div>
            <w:div w:id="367796703">
              <w:marLeft w:val="0"/>
              <w:marRight w:val="0"/>
              <w:marTop w:val="0"/>
              <w:marBottom w:val="0"/>
              <w:divBdr>
                <w:top w:val="none" w:sz="0" w:space="0" w:color="auto"/>
                <w:left w:val="none" w:sz="0" w:space="0" w:color="auto"/>
                <w:bottom w:val="none" w:sz="0" w:space="0" w:color="auto"/>
                <w:right w:val="none" w:sz="0" w:space="0" w:color="auto"/>
              </w:divBdr>
              <w:divsChild>
                <w:div w:id="1808207838">
                  <w:marLeft w:val="0"/>
                  <w:marRight w:val="0"/>
                  <w:marTop w:val="0"/>
                  <w:marBottom w:val="0"/>
                  <w:divBdr>
                    <w:top w:val="none" w:sz="0" w:space="0" w:color="auto"/>
                    <w:left w:val="none" w:sz="0" w:space="0" w:color="auto"/>
                    <w:bottom w:val="none" w:sz="0" w:space="0" w:color="auto"/>
                    <w:right w:val="none" w:sz="0" w:space="0" w:color="auto"/>
                  </w:divBdr>
                </w:div>
                <w:div w:id="2114864687">
                  <w:marLeft w:val="0"/>
                  <w:marRight w:val="0"/>
                  <w:marTop w:val="0"/>
                  <w:marBottom w:val="0"/>
                  <w:divBdr>
                    <w:top w:val="none" w:sz="0" w:space="0" w:color="auto"/>
                    <w:left w:val="none" w:sz="0" w:space="0" w:color="auto"/>
                    <w:bottom w:val="none" w:sz="0" w:space="0" w:color="auto"/>
                    <w:right w:val="none" w:sz="0" w:space="0" w:color="auto"/>
                  </w:divBdr>
                  <w:divsChild>
                    <w:div w:id="1262687490">
                      <w:marLeft w:val="0"/>
                      <w:marRight w:val="0"/>
                      <w:marTop w:val="0"/>
                      <w:marBottom w:val="0"/>
                      <w:divBdr>
                        <w:top w:val="none" w:sz="0" w:space="0" w:color="auto"/>
                        <w:left w:val="none" w:sz="0" w:space="0" w:color="auto"/>
                        <w:bottom w:val="none" w:sz="0" w:space="0" w:color="auto"/>
                        <w:right w:val="none" w:sz="0" w:space="0" w:color="auto"/>
                      </w:divBdr>
                    </w:div>
                  </w:divsChild>
                </w:div>
                <w:div w:id="1311790627">
                  <w:marLeft w:val="0"/>
                  <w:marRight w:val="0"/>
                  <w:marTop w:val="0"/>
                  <w:marBottom w:val="0"/>
                  <w:divBdr>
                    <w:top w:val="none" w:sz="0" w:space="0" w:color="auto"/>
                    <w:left w:val="none" w:sz="0" w:space="0" w:color="auto"/>
                    <w:bottom w:val="none" w:sz="0" w:space="0" w:color="auto"/>
                    <w:right w:val="none" w:sz="0" w:space="0" w:color="auto"/>
                  </w:divBdr>
                  <w:divsChild>
                    <w:div w:id="208034143">
                      <w:marLeft w:val="0"/>
                      <w:marRight w:val="0"/>
                      <w:marTop w:val="0"/>
                      <w:marBottom w:val="0"/>
                      <w:divBdr>
                        <w:top w:val="none" w:sz="0" w:space="0" w:color="auto"/>
                        <w:left w:val="none" w:sz="0" w:space="0" w:color="auto"/>
                        <w:bottom w:val="none" w:sz="0" w:space="0" w:color="auto"/>
                        <w:right w:val="none" w:sz="0" w:space="0" w:color="auto"/>
                      </w:divBdr>
                    </w:div>
                    <w:div w:id="74430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811997">
              <w:marLeft w:val="0"/>
              <w:marRight w:val="0"/>
              <w:marTop w:val="0"/>
              <w:marBottom w:val="0"/>
              <w:divBdr>
                <w:top w:val="none" w:sz="0" w:space="0" w:color="auto"/>
                <w:left w:val="none" w:sz="0" w:space="0" w:color="auto"/>
                <w:bottom w:val="none" w:sz="0" w:space="0" w:color="auto"/>
                <w:right w:val="none" w:sz="0" w:space="0" w:color="auto"/>
              </w:divBdr>
              <w:divsChild>
                <w:div w:id="1985699637">
                  <w:marLeft w:val="0"/>
                  <w:marRight w:val="0"/>
                  <w:marTop w:val="0"/>
                  <w:marBottom w:val="0"/>
                  <w:divBdr>
                    <w:top w:val="none" w:sz="0" w:space="0" w:color="auto"/>
                    <w:left w:val="none" w:sz="0" w:space="0" w:color="auto"/>
                    <w:bottom w:val="none" w:sz="0" w:space="0" w:color="auto"/>
                    <w:right w:val="none" w:sz="0" w:space="0" w:color="auto"/>
                  </w:divBdr>
                </w:div>
                <w:div w:id="2136560152">
                  <w:marLeft w:val="0"/>
                  <w:marRight w:val="0"/>
                  <w:marTop w:val="0"/>
                  <w:marBottom w:val="0"/>
                  <w:divBdr>
                    <w:top w:val="none" w:sz="0" w:space="0" w:color="auto"/>
                    <w:left w:val="none" w:sz="0" w:space="0" w:color="auto"/>
                    <w:bottom w:val="none" w:sz="0" w:space="0" w:color="auto"/>
                    <w:right w:val="none" w:sz="0" w:space="0" w:color="auto"/>
                  </w:divBdr>
                  <w:divsChild>
                    <w:div w:id="100302624">
                      <w:marLeft w:val="0"/>
                      <w:marRight w:val="0"/>
                      <w:marTop w:val="0"/>
                      <w:marBottom w:val="0"/>
                      <w:divBdr>
                        <w:top w:val="none" w:sz="0" w:space="0" w:color="auto"/>
                        <w:left w:val="none" w:sz="0" w:space="0" w:color="auto"/>
                        <w:bottom w:val="none" w:sz="0" w:space="0" w:color="auto"/>
                        <w:right w:val="none" w:sz="0" w:space="0" w:color="auto"/>
                      </w:divBdr>
                    </w:div>
                    <w:div w:id="174265895">
                      <w:marLeft w:val="0"/>
                      <w:marRight w:val="0"/>
                      <w:marTop w:val="0"/>
                      <w:marBottom w:val="0"/>
                      <w:divBdr>
                        <w:top w:val="none" w:sz="0" w:space="0" w:color="auto"/>
                        <w:left w:val="none" w:sz="0" w:space="0" w:color="auto"/>
                        <w:bottom w:val="none" w:sz="0" w:space="0" w:color="auto"/>
                        <w:right w:val="none" w:sz="0" w:space="0" w:color="auto"/>
                      </w:divBdr>
                    </w:div>
                    <w:div w:id="1957909635">
                      <w:marLeft w:val="0"/>
                      <w:marRight w:val="0"/>
                      <w:marTop w:val="0"/>
                      <w:marBottom w:val="0"/>
                      <w:divBdr>
                        <w:top w:val="none" w:sz="0" w:space="0" w:color="auto"/>
                        <w:left w:val="none" w:sz="0" w:space="0" w:color="auto"/>
                        <w:bottom w:val="none" w:sz="0" w:space="0" w:color="auto"/>
                        <w:right w:val="none" w:sz="0" w:space="0" w:color="auto"/>
                      </w:divBdr>
                    </w:div>
                    <w:div w:id="1494418159">
                      <w:marLeft w:val="0"/>
                      <w:marRight w:val="0"/>
                      <w:marTop w:val="0"/>
                      <w:marBottom w:val="0"/>
                      <w:divBdr>
                        <w:top w:val="none" w:sz="0" w:space="0" w:color="auto"/>
                        <w:left w:val="none" w:sz="0" w:space="0" w:color="auto"/>
                        <w:bottom w:val="none" w:sz="0" w:space="0" w:color="auto"/>
                        <w:right w:val="none" w:sz="0" w:space="0" w:color="auto"/>
                      </w:divBdr>
                    </w:div>
                    <w:div w:id="251594520">
                      <w:marLeft w:val="0"/>
                      <w:marRight w:val="0"/>
                      <w:marTop w:val="0"/>
                      <w:marBottom w:val="0"/>
                      <w:divBdr>
                        <w:top w:val="none" w:sz="0" w:space="0" w:color="auto"/>
                        <w:left w:val="none" w:sz="0" w:space="0" w:color="auto"/>
                        <w:bottom w:val="none" w:sz="0" w:space="0" w:color="auto"/>
                        <w:right w:val="none" w:sz="0" w:space="0" w:color="auto"/>
                      </w:divBdr>
                    </w:div>
                    <w:div w:id="798500232">
                      <w:marLeft w:val="0"/>
                      <w:marRight w:val="0"/>
                      <w:marTop w:val="0"/>
                      <w:marBottom w:val="0"/>
                      <w:divBdr>
                        <w:top w:val="none" w:sz="0" w:space="0" w:color="auto"/>
                        <w:left w:val="none" w:sz="0" w:space="0" w:color="auto"/>
                        <w:bottom w:val="none" w:sz="0" w:space="0" w:color="auto"/>
                        <w:right w:val="none" w:sz="0" w:space="0" w:color="auto"/>
                      </w:divBdr>
                    </w:div>
                    <w:div w:id="1552113761">
                      <w:marLeft w:val="0"/>
                      <w:marRight w:val="0"/>
                      <w:marTop w:val="0"/>
                      <w:marBottom w:val="0"/>
                      <w:divBdr>
                        <w:top w:val="none" w:sz="0" w:space="0" w:color="auto"/>
                        <w:left w:val="none" w:sz="0" w:space="0" w:color="auto"/>
                        <w:bottom w:val="none" w:sz="0" w:space="0" w:color="auto"/>
                        <w:right w:val="none" w:sz="0" w:space="0" w:color="auto"/>
                      </w:divBdr>
                    </w:div>
                    <w:div w:id="2121484513">
                      <w:marLeft w:val="0"/>
                      <w:marRight w:val="0"/>
                      <w:marTop w:val="0"/>
                      <w:marBottom w:val="0"/>
                      <w:divBdr>
                        <w:top w:val="none" w:sz="0" w:space="0" w:color="auto"/>
                        <w:left w:val="none" w:sz="0" w:space="0" w:color="auto"/>
                        <w:bottom w:val="none" w:sz="0" w:space="0" w:color="auto"/>
                        <w:right w:val="none" w:sz="0" w:space="0" w:color="auto"/>
                      </w:divBdr>
                    </w:div>
                  </w:divsChild>
                </w:div>
                <w:div w:id="1345092831">
                  <w:marLeft w:val="0"/>
                  <w:marRight w:val="0"/>
                  <w:marTop w:val="0"/>
                  <w:marBottom w:val="0"/>
                  <w:divBdr>
                    <w:top w:val="none" w:sz="0" w:space="0" w:color="auto"/>
                    <w:left w:val="none" w:sz="0" w:space="0" w:color="auto"/>
                    <w:bottom w:val="none" w:sz="0" w:space="0" w:color="auto"/>
                    <w:right w:val="none" w:sz="0" w:space="0" w:color="auto"/>
                  </w:divBdr>
                  <w:divsChild>
                    <w:div w:id="187790866">
                      <w:marLeft w:val="0"/>
                      <w:marRight w:val="0"/>
                      <w:marTop w:val="0"/>
                      <w:marBottom w:val="0"/>
                      <w:divBdr>
                        <w:top w:val="none" w:sz="0" w:space="0" w:color="auto"/>
                        <w:left w:val="none" w:sz="0" w:space="0" w:color="auto"/>
                        <w:bottom w:val="none" w:sz="0" w:space="0" w:color="auto"/>
                        <w:right w:val="none" w:sz="0" w:space="0" w:color="auto"/>
                      </w:divBdr>
                    </w:div>
                    <w:div w:id="990716385">
                      <w:marLeft w:val="0"/>
                      <w:marRight w:val="0"/>
                      <w:marTop w:val="0"/>
                      <w:marBottom w:val="0"/>
                      <w:divBdr>
                        <w:top w:val="none" w:sz="0" w:space="0" w:color="auto"/>
                        <w:left w:val="none" w:sz="0" w:space="0" w:color="auto"/>
                        <w:bottom w:val="none" w:sz="0" w:space="0" w:color="auto"/>
                        <w:right w:val="none" w:sz="0" w:space="0" w:color="auto"/>
                      </w:divBdr>
                    </w:div>
                    <w:div w:id="1148353832">
                      <w:marLeft w:val="0"/>
                      <w:marRight w:val="0"/>
                      <w:marTop w:val="0"/>
                      <w:marBottom w:val="0"/>
                      <w:divBdr>
                        <w:top w:val="none" w:sz="0" w:space="0" w:color="auto"/>
                        <w:left w:val="none" w:sz="0" w:space="0" w:color="auto"/>
                        <w:bottom w:val="none" w:sz="0" w:space="0" w:color="auto"/>
                        <w:right w:val="none" w:sz="0" w:space="0" w:color="auto"/>
                      </w:divBdr>
                    </w:div>
                    <w:div w:id="151027464">
                      <w:marLeft w:val="0"/>
                      <w:marRight w:val="0"/>
                      <w:marTop w:val="0"/>
                      <w:marBottom w:val="0"/>
                      <w:divBdr>
                        <w:top w:val="none" w:sz="0" w:space="0" w:color="auto"/>
                        <w:left w:val="none" w:sz="0" w:space="0" w:color="auto"/>
                        <w:bottom w:val="none" w:sz="0" w:space="0" w:color="auto"/>
                        <w:right w:val="none" w:sz="0" w:space="0" w:color="auto"/>
                      </w:divBdr>
                    </w:div>
                    <w:div w:id="91440988">
                      <w:marLeft w:val="0"/>
                      <w:marRight w:val="0"/>
                      <w:marTop w:val="0"/>
                      <w:marBottom w:val="0"/>
                      <w:divBdr>
                        <w:top w:val="none" w:sz="0" w:space="0" w:color="auto"/>
                        <w:left w:val="none" w:sz="0" w:space="0" w:color="auto"/>
                        <w:bottom w:val="none" w:sz="0" w:space="0" w:color="auto"/>
                        <w:right w:val="none" w:sz="0" w:space="0" w:color="auto"/>
                      </w:divBdr>
                    </w:div>
                    <w:div w:id="956326224">
                      <w:marLeft w:val="0"/>
                      <w:marRight w:val="0"/>
                      <w:marTop w:val="0"/>
                      <w:marBottom w:val="0"/>
                      <w:divBdr>
                        <w:top w:val="none" w:sz="0" w:space="0" w:color="auto"/>
                        <w:left w:val="none" w:sz="0" w:space="0" w:color="auto"/>
                        <w:bottom w:val="none" w:sz="0" w:space="0" w:color="auto"/>
                        <w:right w:val="none" w:sz="0" w:space="0" w:color="auto"/>
                      </w:divBdr>
                    </w:div>
                    <w:div w:id="1594359975">
                      <w:marLeft w:val="0"/>
                      <w:marRight w:val="0"/>
                      <w:marTop w:val="0"/>
                      <w:marBottom w:val="0"/>
                      <w:divBdr>
                        <w:top w:val="none" w:sz="0" w:space="0" w:color="auto"/>
                        <w:left w:val="none" w:sz="0" w:space="0" w:color="auto"/>
                        <w:bottom w:val="none" w:sz="0" w:space="0" w:color="auto"/>
                        <w:right w:val="none" w:sz="0" w:space="0" w:color="auto"/>
                      </w:divBdr>
                    </w:div>
                    <w:div w:id="2095280930">
                      <w:marLeft w:val="0"/>
                      <w:marRight w:val="0"/>
                      <w:marTop w:val="0"/>
                      <w:marBottom w:val="0"/>
                      <w:divBdr>
                        <w:top w:val="none" w:sz="0" w:space="0" w:color="auto"/>
                        <w:left w:val="none" w:sz="0" w:space="0" w:color="auto"/>
                        <w:bottom w:val="none" w:sz="0" w:space="0" w:color="auto"/>
                        <w:right w:val="none" w:sz="0" w:space="0" w:color="auto"/>
                      </w:divBdr>
                    </w:div>
                    <w:div w:id="179971890">
                      <w:marLeft w:val="0"/>
                      <w:marRight w:val="0"/>
                      <w:marTop w:val="0"/>
                      <w:marBottom w:val="0"/>
                      <w:divBdr>
                        <w:top w:val="none" w:sz="0" w:space="0" w:color="auto"/>
                        <w:left w:val="none" w:sz="0" w:space="0" w:color="auto"/>
                        <w:bottom w:val="none" w:sz="0" w:space="0" w:color="auto"/>
                        <w:right w:val="none" w:sz="0" w:space="0" w:color="auto"/>
                      </w:divBdr>
                    </w:div>
                    <w:div w:id="1275021817">
                      <w:marLeft w:val="0"/>
                      <w:marRight w:val="0"/>
                      <w:marTop w:val="0"/>
                      <w:marBottom w:val="0"/>
                      <w:divBdr>
                        <w:top w:val="none" w:sz="0" w:space="0" w:color="auto"/>
                        <w:left w:val="none" w:sz="0" w:space="0" w:color="auto"/>
                        <w:bottom w:val="none" w:sz="0" w:space="0" w:color="auto"/>
                        <w:right w:val="none" w:sz="0" w:space="0" w:color="auto"/>
                      </w:divBdr>
                    </w:div>
                    <w:div w:id="1873299543">
                      <w:marLeft w:val="0"/>
                      <w:marRight w:val="0"/>
                      <w:marTop w:val="0"/>
                      <w:marBottom w:val="0"/>
                      <w:divBdr>
                        <w:top w:val="none" w:sz="0" w:space="0" w:color="auto"/>
                        <w:left w:val="none" w:sz="0" w:space="0" w:color="auto"/>
                        <w:bottom w:val="none" w:sz="0" w:space="0" w:color="auto"/>
                        <w:right w:val="none" w:sz="0" w:space="0" w:color="auto"/>
                      </w:divBdr>
                    </w:div>
                    <w:div w:id="1105031638">
                      <w:marLeft w:val="0"/>
                      <w:marRight w:val="0"/>
                      <w:marTop w:val="0"/>
                      <w:marBottom w:val="0"/>
                      <w:divBdr>
                        <w:top w:val="none" w:sz="0" w:space="0" w:color="auto"/>
                        <w:left w:val="none" w:sz="0" w:space="0" w:color="auto"/>
                        <w:bottom w:val="none" w:sz="0" w:space="0" w:color="auto"/>
                        <w:right w:val="none" w:sz="0" w:space="0" w:color="auto"/>
                      </w:divBdr>
                    </w:div>
                    <w:div w:id="1484813646">
                      <w:marLeft w:val="0"/>
                      <w:marRight w:val="0"/>
                      <w:marTop w:val="0"/>
                      <w:marBottom w:val="0"/>
                      <w:divBdr>
                        <w:top w:val="none" w:sz="0" w:space="0" w:color="auto"/>
                        <w:left w:val="none" w:sz="0" w:space="0" w:color="auto"/>
                        <w:bottom w:val="none" w:sz="0" w:space="0" w:color="auto"/>
                        <w:right w:val="none" w:sz="0" w:space="0" w:color="auto"/>
                      </w:divBdr>
                    </w:div>
                    <w:div w:id="1593969144">
                      <w:marLeft w:val="0"/>
                      <w:marRight w:val="0"/>
                      <w:marTop w:val="0"/>
                      <w:marBottom w:val="0"/>
                      <w:divBdr>
                        <w:top w:val="none" w:sz="0" w:space="0" w:color="auto"/>
                        <w:left w:val="none" w:sz="0" w:space="0" w:color="auto"/>
                        <w:bottom w:val="none" w:sz="0" w:space="0" w:color="auto"/>
                        <w:right w:val="none" w:sz="0" w:space="0" w:color="auto"/>
                      </w:divBdr>
                    </w:div>
                    <w:div w:id="18896073">
                      <w:marLeft w:val="0"/>
                      <w:marRight w:val="0"/>
                      <w:marTop w:val="0"/>
                      <w:marBottom w:val="0"/>
                      <w:divBdr>
                        <w:top w:val="none" w:sz="0" w:space="0" w:color="auto"/>
                        <w:left w:val="none" w:sz="0" w:space="0" w:color="auto"/>
                        <w:bottom w:val="none" w:sz="0" w:space="0" w:color="auto"/>
                        <w:right w:val="none" w:sz="0" w:space="0" w:color="auto"/>
                      </w:divBdr>
                    </w:div>
                    <w:div w:id="1228766664">
                      <w:marLeft w:val="0"/>
                      <w:marRight w:val="0"/>
                      <w:marTop w:val="0"/>
                      <w:marBottom w:val="0"/>
                      <w:divBdr>
                        <w:top w:val="none" w:sz="0" w:space="0" w:color="auto"/>
                        <w:left w:val="none" w:sz="0" w:space="0" w:color="auto"/>
                        <w:bottom w:val="none" w:sz="0" w:space="0" w:color="auto"/>
                        <w:right w:val="none" w:sz="0" w:space="0" w:color="auto"/>
                      </w:divBdr>
                    </w:div>
                    <w:div w:id="151912787">
                      <w:marLeft w:val="0"/>
                      <w:marRight w:val="0"/>
                      <w:marTop w:val="0"/>
                      <w:marBottom w:val="0"/>
                      <w:divBdr>
                        <w:top w:val="none" w:sz="0" w:space="0" w:color="auto"/>
                        <w:left w:val="none" w:sz="0" w:space="0" w:color="auto"/>
                        <w:bottom w:val="none" w:sz="0" w:space="0" w:color="auto"/>
                        <w:right w:val="none" w:sz="0" w:space="0" w:color="auto"/>
                      </w:divBdr>
                    </w:div>
                  </w:divsChild>
                </w:div>
                <w:div w:id="904030695">
                  <w:marLeft w:val="0"/>
                  <w:marRight w:val="0"/>
                  <w:marTop w:val="0"/>
                  <w:marBottom w:val="0"/>
                  <w:divBdr>
                    <w:top w:val="none" w:sz="0" w:space="0" w:color="auto"/>
                    <w:left w:val="none" w:sz="0" w:space="0" w:color="auto"/>
                    <w:bottom w:val="none" w:sz="0" w:space="0" w:color="auto"/>
                    <w:right w:val="none" w:sz="0" w:space="0" w:color="auto"/>
                  </w:divBdr>
                  <w:divsChild>
                    <w:div w:id="598373192">
                      <w:marLeft w:val="0"/>
                      <w:marRight w:val="0"/>
                      <w:marTop w:val="0"/>
                      <w:marBottom w:val="0"/>
                      <w:divBdr>
                        <w:top w:val="none" w:sz="0" w:space="0" w:color="auto"/>
                        <w:left w:val="none" w:sz="0" w:space="0" w:color="auto"/>
                        <w:bottom w:val="none" w:sz="0" w:space="0" w:color="auto"/>
                        <w:right w:val="none" w:sz="0" w:space="0" w:color="auto"/>
                      </w:divBdr>
                    </w:div>
                  </w:divsChild>
                </w:div>
                <w:div w:id="1328897996">
                  <w:marLeft w:val="0"/>
                  <w:marRight w:val="0"/>
                  <w:marTop w:val="0"/>
                  <w:marBottom w:val="0"/>
                  <w:divBdr>
                    <w:top w:val="none" w:sz="0" w:space="0" w:color="auto"/>
                    <w:left w:val="none" w:sz="0" w:space="0" w:color="auto"/>
                    <w:bottom w:val="none" w:sz="0" w:space="0" w:color="auto"/>
                    <w:right w:val="none" w:sz="0" w:space="0" w:color="auto"/>
                  </w:divBdr>
                  <w:divsChild>
                    <w:div w:id="1608150559">
                      <w:marLeft w:val="0"/>
                      <w:marRight w:val="0"/>
                      <w:marTop w:val="0"/>
                      <w:marBottom w:val="0"/>
                      <w:divBdr>
                        <w:top w:val="none" w:sz="0" w:space="0" w:color="auto"/>
                        <w:left w:val="none" w:sz="0" w:space="0" w:color="auto"/>
                        <w:bottom w:val="none" w:sz="0" w:space="0" w:color="auto"/>
                        <w:right w:val="none" w:sz="0" w:space="0" w:color="auto"/>
                      </w:divBdr>
                    </w:div>
                  </w:divsChild>
                </w:div>
                <w:div w:id="1501852504">
                  <w:marLeft w:val="0"/>
                  <w:marRight w:val="0"/>
                  <w:marTop w:val="0"/>
                  <w:marBottom w:val="0"/>
                  <w:divBdr>
                    <w:top w:val="none" w:sz="0" w:space="0" w:color="auto"/>
                    <w:left w:val="none" w:sz="0" w:space="0" w:color="auto"/>
                    <w:bottom w:val="none" w:sz="0" w:space="0" w:color="auto"/>
                    <w:right w:val="none" w:sz="0" w:space="0" w:color="auto"/>
                  </w:divBdr>
                  <w:divsChild>
                    <w:div w:id="652177147">
                      <w:marLeft w:val="0"/>
                      <w:marRight w:val="0"/>
                      <w:marTop w:val="0"/>
                      <w:marBottom w:val="0"/>
                      <w:divBdr>
                        <w:top w:val="none" w:sz="0" w:space="0" w:color="auto"/>
                        <w:left w:val="none" w:sz="0" w:space="0" w:color="auto"/>
                        <w:bottom w:val="none" w:sz="0" w:space="0" w:color="auto"/>
                        <w:right w:val="none" w:sz="0" w:space="0" w:color="auto"/>
                      </w:divBdr>
                    </w:div>
                    <w:div w:id="739407052">
                      <w:marLeft w:val="0"/>
                      <w:marRight w:val="0"/>
                      <w:marTop w:val="0"/>
                      <w:marBottom w:val="0"/>
                      <w:divBdr>
                        <w:top w:val="none" w:sz="0" w:space="0" w:color="auto"/>
                        <w:left w:val="none" w:sz="0" w:space="0" w:color="auto"/>
                        <w:bottom w:val="none" w:sz="0" w:space="0" w:color="auto"/>
                        <w:right w:val="none" w:sz="0" w:space="0" w:color="auto"/>
                      </w:divBdr>
                    </w:div>
                    <w:div w:id="1841266008">
                      <w:marLeft w:val="0"/>
                      <w:marRight w:val="0"/>
                      <w:marTop w:val="0"/>
                      <w:marBottom w:val="0"/>
                      <w:divBdr>
                        <w:top w:val="none" w:sz="0" w:space="0" w:color="auto"/>
                        <w:left w:val="none" w:sz="0" w:space="0" w:color="auto"/>
                        <w:bottom w:val="none" w:sz="0" w:space="0" w:color="auto"/>
                        <w:right w:val="none" w:sz="0" w:space="0" w:color="auto"/>
                      </w:divBdr>
                    </w:div>
                    <w:div w:id="1206942104">
                      <w:marLeft w:val="0"/>
                      <w:marRight w:val="0"/>
                      <w:marTop w:val="0"/>
                      <w:marBottom w:val="0"/>
                      <w:divBdr>
                        <w:top w:val="none" w:sz="0" w:space="0" w:color="auto"/>
                        <w:left w:val="none" w:sz="0" w:space="0" w:color="auto"/>
                        <w:bottom w:val="none" w:sz="0" w:space="0" w:color="auto"/>
                        <w:right w:val="none" w:sz="0" w:space="0" w:color="auto"/>
                      </w:divBdr>
                    </w:div>
                    <w:div w:id="1777674202">
                      <w:marLeft w:val="0"/>
                      <w:marRight w:val="0"/>
                      <w:marTop w:val="0"/>
                      <w:marBottom w:val="0"/>
                      <w:divBdr>
                        <w:top w:val="none" w:sz="0" w:space="0" w:color="auto"/>
                        <w:left w:val="none" w:sz="0" w:space="0" w:color="auto"/>
                        <w:bottom w:val="none" w:sz="0" w:space="0" w:color="auto"/>
                        <w:right w:val="none" w:sz="0" w:space="0" w:color="auto"/>
                      </w:divBdr>
                    </w:div>
                  </w:divsChild>
                </w:div>
                <w:div w:id="705906071">
                  <w:marLeft w:val="0"/>
                  <w:marRight w:val="0"/>
                  <w:marTop w:val="0"/>
                  <w:marBottom w:val="0"/>
                  <w:divBdr>
                    <w:top w:val="none" w:sz="0" w:space="0" w:color="auto"/>
                    <w:left w:val="none" w:sz="0" w:space="0" w:color="auto"/>
                    <w:bottom w:val="none" w:sz="0" w:space="0" w:color="auto"/>
                    <w:right w:val="none" w:sz="0" w:space="0" w:color="auto"/>
                  </w:divBdr>
                  <w:divsChild>
                    <w:div w:id="295647734">
                      <w:marLeft w:val="0"/>
                      <w:marRight w:val="0"/>
                      <w:marTop w:val="0"/>
                      <w:marBottom w:val="0"/>
                      <w:divBdr>
                        <w:top w:val="none" w:sz="0" w:space="0" w:color="auto"/>
                        <w:left w:val="none" w:sz="0" w:space="0" w:color="auto"/>
                        <w:bottom w:val="none" w:sz="0" w:space="0" w:color="auto"/>
                        <w:right w:val="none" w:sz="0" w:space="0" w:color="auto"/>
                      </w:divBdr>
                    </w:div>
                    <w:div w:id="557976691">
                      <w:marLeft w:val="0"/>
                      <w:marRight w:val="0"/>
                      <w:marTop w:val="0"/>
                      <w:marBottom w:val="0"/>
                      <w:divBdr>
                        <w:top w:val="none" w:sz="0" w:space="0" w:color="auto"/>
                        <w:left w:val="none" w:sz="0" w:space="0" w:color="auto"/>
                        <w:bottom w:val="none" w:sz="0" w:space="0" w:color="auto"/>
                        <w:right w:val="none" w:sz="0" w:space="0" w:color="auto"/>
                      </w:divBdr>
                    </w:div>
                    <w:div w:id="867180127">
                      <w:marLeft w:val="0"/>
                      <w:marRight w:val="0"/>
                      <w:marTop w:val="0"/>
                      <w:marBottom w:val="0"/>
                      <w:divBdr>
                        <w:top w:val="none" w:sz="0" w:space="0" w:color="auto"/>
                        <w:left w:val="none" w:sz="0" w:space="0" w:color="auto"/>
                        <w:bottom w:val="none" w:sz="0" w:space="0" w:color="auto"/>
                        <w:right w:val="none" w:sz="0" w:space="0" w:color="auto"/>
                      </w:divBdr>
                    </w:div>
                  </w:divsChild>
                </w:div>
                <w:div w:id="873467500">
                  <w:marLeft w:val="0"/>
                  <w:marRight w:val="0"/>
                  <w:marTop w:val="0"/>
                  <w:marBottom w:val="0"/>
                  <w:divBdr>
                    <w:top w:val="none" w:sz="0" w:space="0" w:color="auto"/>
                    <w:left w:val="none" w:sz="0" w:space="0" w:color="auto"/>
                    <w:bottom w:val="none" w:sz="0" w:space="0" w:color="auto"/>
                    <w:right w:val="none" w:sz="0" w:space="0" w:color="auto"/>
                  </w:divBdr>
                  <w:divsChild>
                    <w:div w:id="1628047735">
                      <w:marLeft w:val="0"/>
                      <w:marRight w:val="0"/>
                      <w:marTop w:val="0"/>
                      <w:marBottom w:val="0"/>
                      <w:divBdr>
                        <w:top w:val="none" w:sz="0" w:space="0" w:color="auto"/>
                        <w:left w:val="none" w:sz="0" w:space="0" w:color="auto"/>
                        <w:bottom w:val="none" w:sz="0" w:space="0" w:color="auto"/>
                        <w:right w:val="none" w:sz="0" w:space="0" w:color="auto"/>
                      </w:divBdr>
                    </w:div>
                  </w:divsChild>
                </w:div>
                <w:div w:id="1243565934">
                  <w:marLeft w:val="0"/>
                  <w:marRight w:val="0"/>
                  <w:marTop w:val="0"/>
                  <w:marBottom w:val="0"/>
                  <w:divBdr>
                    <w:top w:val="none" w:sz="0" w:space="0" w:color="auto"/>
                    <w:left w:val="none" w:sz="0" w:space="0" w:color="auto"/>
                    <w:bottom w:val="none" w:sz="0" w:space="0" w:color="auto"/>
                    <w:right w:val="none" w:sz="0" w:space="0" w:color="auto"/>
                  </w:divBdr>
                  <w:divsChild>
                    <w:div w:id="1215506410">
                      <w:marLeft w:val="0"/>
                      <w:marRight w:val="0"/>
                      <w:marTop w:val="0"/>
                      <w:marBottom w:val="0"/>
                      <w:divBdr>
                        <w:top w:val="none" w:sz="0" w:space="0" w:color="auto"/>
                        <w:left w:val="none" w:sz="0" w:space="0" w:color="auto"/>
                        <w:bottom w:val="none" w:sz="0" w:space="0" w:color="auto"/>
                        <w:right w:val="none" w:sz="0" w:space="0" w:color="auto"/>
                      </w:divBdr>
                    </w:div>
                  </w:divsChild>
                </w:div>
                <w:div w:id="1820538384">
                  <w:marLeft w:val="0"/>
                  <w:marRight w:val="0"/>
                  <w:marTop w:val="0"/>
                  <w:marBottom w:val="0"/>
                  <w:divBdr>
                    <w:top w:val="none" w:sz="0" w:space="0" w:color="auto"/>
                    <w:left w:val="none" w:sz="0" w:space="0" w:color="auto"/>
                    <w:bottom w:val="none" w:sz="0" w:space="0" w:color="auto"/>
                    <w:right w:val="none" w:sz="0" w:space="0" w:color="auto"/>
                  </w:divBdr>
                  <w:divsChild>
                    <w:div w:id="1051534835">
                      <w:marLeft w:val="0"/>
                      <w:marRight w:val="0"/>
                      <w:marTop w:val="0"/>
                      <w:marBottom w:val="0"/>
                      <w:divBdr>
                        <w:top w:val="none" w:sz="0" w:space="0" w:color="auto"/>
                        <w:left w:val="none" w:sz="0" w:space="0" w:color="auto"/>
                        <w:bottom w:val="none" w:sz="0" w:space="0" w:color="auto"/>
                        <w:right w:val="none" w:sz="0" w:space="0" w:color="auto"/>
                      </w:divBdr>
                    </w:div>
                  </w:divsChild>
                </w:div>
                <w:div w:id="762797924">
                  <w:marLeft w:val="0"/>
                  <w:marRight w:val="0"/>
                  <w:marTop w:val="0"/>
                  <w:marBottom w:val="0"/>
                  <w:divBdr>
                    <w:top w:val="none" w:sz="0" w:space="0" w:color="auto"/>
                    <w:left w:val="none" w:sz="0" w:space="0" w:color="auto"/>
                    <w:bottom w:val="none" w:sz="0" w:space="0" w:color="auto"/>
                    <w:right w:val="none" w:sz="0" w:space="0" w:color="auto"/>
                  </w:divBdr>
                  <w:divsChild>
                    <w:div w:id="775635026">
                      <w:marLeft w:val="0"/>
                      <w:marRight w:val="0"/>
                      <w:marTop w:val="0"/>
                      <w:marBottom w:val="0"/>
                      <w:divBdr>
                        <w:top w:val="none" w:sz="0" w:space="0" w:color="auto"/>
                        <w:left w:val="none" w:sz="0" w:space="0" w:color="auto"/>
                        <w:bottom w:val="none" w:sz="0" w:space="0" w:color="auto"/>
                        <w:right w:val="none" w:sz="0" w:space="0" w:color="auto"/>
                      </w:divBdr>
                    </w:div>
                  </w:divsChild>
                </w:div>
                <w:div w:id="613053738">
                  <w:marLeft w:val="0"/>
                  <w:marRight w:val="0"/>
                  <w:marTop w:val="0"/>
                  <w:marBottom w:val="0"/>
                  <w:divBdr>
                    <w:top w:val="none" w:sz="0" w:space="0" w:color="auto"/>
                    <w:left w:val="none" w:sz="0" w:space="0" w:color="auto"/>
                    <w:bottom w:val="none" w:sz="0" w:space="0" w:color="auto"/>
                    <w:right w:val="none" w:sz="0" w:space="0" w:color="auto"/>
                  </w:divBdr>
                  <w:divsChild>
                    <w:div w:id="520121666">
                      <w:marLeft w:val="0"/>
                      <w:marRight w:val="0"/>
                      <w:marTop w:val="0"/>
                      <w:marBottom w:val="0"/>
                      <w:divBdr>
                        <w:top w:val="none" w:sz="0" w:space="0" w:color="auto"/>
                        <w:left w:val="none" w:sz="0" w:space="0" w:color="auto"/>
                        <w:bottom w:val="none" w:sz="0" w:space="0" w:color="auto"/>
                        <w:right w:val="none" w:sz="0" w:space="0" w:color="auto"/>
                      </w:divBdr>
                    </w:div>
                  </w:divsChild>
                </w:div>
                <w:div w:id="1087581225">
                  <w:marLeft w:val="0"/>
                  <w:marRight w:val="0"/>
                  <w:marTop w:val="0"/>
                  <w:marBottom w:val="0"/>
                  <w:divBdr>
                    <w:top w:val="none" w:sz="0" w:space="0" w:color="auto"/>
                    <w:left w:val="none" w:sz="0" w:space="0" w:color="auto"/>
                    <w:bottom w:val="none" w:sz="0" w:space="0" w:color="auto"/>
                    <w:right w:val="none" w:sz="0" w:space="0" w:color="auto"/>
                  </w:divBdr>
                  <w:divsChild>
                    <w:div w:id="184342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55219">
          <w:marLeft w:val="0"/>
          <w:marRight w:val="0"/>
          <w:marTop w:val="0"/>
          <w:marBottom w:val="0"/>
          <w:divBdr>
            <w:top w:val="none" w:sz="0" w:space="0" w:color="auto"/>
            <w:left w:val="none" w:sz="0" w:space="0" w:color="auto"/>
            <w:bottom w:val="none" w:sz="0" w:space="0" w:color="auto"/>
            <w:right w:val="none" w:sz="0" w:space="0" w:color="auto"/>
          </w:divBdr>
          <w:divsChild>
            <w:div w:id="1403138866">
              <w:marLeft w:val="0"/>
              <w:marRight w:val="0"/>
              <w:marTop w:val="480"/>
              <w:marBottom w:val="240"/>
              <w:divBdr>
                <w:top w:val="none" w:sz="0" w:space="0" w:color="auto"/>
                <w:left w:val="none" w:sz="0" w:space="0" w:color="auto"/>
                <w:bottom w:val="none" w:sz="0" w:space="0" w:color="auto"/>
                <w:right w:val="none" w:sz="0" w:space="0" w:color="auto"/>
              </w:divBdr>
            </w:div>
            <w:div w:id="327364136">
              <w:marLeft w:val="0"/>
              <w:marRight w:val="0"/>
              <w:marTop w:val="0"/>
              <w:marBottom w:val="0"/>
              <w:divBdr>
                <w:top w:val="none" w:sz="0" w:space="0" w:color="auto"/>
                <w:left w:val="none" w:sz="0" w:space="0" w:color="auto"/>
                <w:bottom w:val="none" w:sz="0" w:space="0" w:color="auto"/>
                <w:right w:val="none" w:sz="0" w:space="0" w:color="auto"/>
              </w:divBdr>
              <w:divsChild>
                <w:div w:id="698049570">
                  <w:marLeft w:val="0"/>
                  <w:marRight w:val="0"/>
                  <w:marTop w:val="0"/>
                  <w:marBottom w:val="0"/>
                  <w:divBdr>
                    <w:top w:val="none" w:sz="0" w:space="0" w:color="auto"/>
                    <w:left w:val="none" w:sz="0" w:space="0" w:color="auto"/>
                    <w:bottom w:val="none" w:sz="0" w:space="0" w:color="auto"/>
                    <w:right w:val="none" w:sz="0" w:space="0" w:color="auto"/>
                  </w:divBdr>
                </w:div>
              </w:divsChild>
            </w:div>
            <w:div w:id="794296445">
              <w:marLeft w:val="0"/>
              <w:marRight w:val="0"/>
              <w:marTop w:val="0"/>
              <w:marBottom w:val="0"/>
              <w:divBdr>
                <w:top w:val="none" w:sz="0" w:space="0" w:color="auto"/>
                <w:left w:val="none" w:sz="0" w:space="0" w:color="auto"/>
                <w:bottom w:val="none" w:sz="0" w:space="0" w:color="auto"/>
                <w:right w:val="none" w:sz="0" w:space="0" w:color="auto"/>
              </w:divBdr>
              <w:divsChild>
                <w:div w:id="1450474346">
                  <w:marLeft w:val="0"/>
                  <w:marRight w:val="0"/>
                  <w:marTop w:val="0"/>
                  <w:marBottom w:val="0"/>
                  <w:divBdr>
                    <w:top w:val="none" w:sz="0" w:space="0" w:color="auto"/>
                    <w:left w:val="none" w:sz="0" w:space="0" w:color="auto"/>
                    <w:bottom w:val="none" w:sz="0" w:space="0" w:color="auto"/>
                    <w:right w:val="none" w:sz="0" w:space="0" w:color="auto"/>
                  </w:divBdr>
                </w:div>
              </w:divsChild>
            </w:div>
            <w:div w:id="656541785">
              <w:marLeft w:val="0"/>
              <w:marRight w:val="0"/>
              <w:marTop w:val="0"/>
              <w:marBottom w:val="0"/>
              <w:divBdr>
                <w:top w:val="none" w:sz="0" w:space="0" w:color="auto"/>
                <w:left w:val="none" w:sz="0" w:space="0" w:color="auto"/>
                <w:bottom w:val="none" w:sz="0" w:space="0" w:color="auto"/>
                <w:right w:val="none" w:sz="0" w:space="0" w:color="auto"/>
              </w:divBdr>
              <w:divsChild>
                <w:div w:id="1162893109">
                  <w:marLeft w:val="0"/>
                  <w:marRight w:val="0"/>
                  <w:marTop w:val="0"/>
                  <w:marBottom w:val="0"/>
                  <w:divBdr>
                    <w:top w:val="none" w:sz="0" w:space="0" w:color="auto"/>
                    <w:left w:val="none" w:sz="0" w:space="0" w:color="auto"/>
                    <w:bottom w:val="none" w:sz="0" w:space="0" w:color="auto"/>
                    <w:right w:val="none" w:sz="0" w:space="0" w:color="auto"/>
                  </w:divBdr>
                </w:div>
                <w:div w:id="841822317">
                  <w:marLeft w:val="0"/>
                  <w:marRight w:val="0"/>
                  <w:marTop w:val="0"/>
                  <w:marBottom w:val="0"/>
                  <w:divBdr>
                    <w:top w:val="none" w:sz="0" w:space="0" w:color="auto"/>
                    <w:left w:val="none" w:sz="0" w:space="0" w:color="auto"/>
                    <w:bottom w:val="none" w:sz="0" w:space="0" w:color="auto"/>
                    <w:right w:val="none" w:sz="0" w:space="0" w:color="auto"/>
                  </w:divBdr>
                </w:div>
                <w:div w:id="1230265473">
                  <w:marLeft w:val="0"/>
                  <w:marRight w:val="0"/>
                  <w:marTop w:val="0"/>
                  <w:marBottom w:val="0"/>
                  <w:divBdr>
                    <w:top w:val="none" w:sz="0" w:space="0" w:color="auto"/>
                    <w:left w:val="none" w:sz="0" w:space="0" w:color="auto"/>
                    <w:bottom w:val="none" w:sz="0" w:space="0" w:color="auto"/>
                    <w:right w:val="none" w:sz="0" w:space="0" w:color="auto"/>
                  </w:divBdr>
                </w:div>
                <w:div w:id="1605112487">
                  <w:marLeft w:val="0"/>
                  <w:marRight w:val="0"/>
                  <w:marTop w:val="0"/>
                  <w:marBottom w:val="0"/>
                  <w:divBdr>
                    <w:top w:val="none" w:sz="0" w:space="0" w:color="auto"/>
                    <w:left w:val="none" w:sz="0" w:space="0" w:color="auto"/>
                    <w:bottom w:val="none" w:sz="0" w:space="0" w:color="auto"/>
                    <w:right w:val="none" w:sz="0" w:space="0" w:color="auto"/>
                  </w:divBdr>
                </w:div>
              </w:divsChild>
            </w:div>
            <w:div w:id="510535297">
              <w:marLeft w:val="0"/>
              <w:marRight w:val="0"/>
              <w:marTop w:val="0"/>
              <w:marBottom w:val="0"/>
              <w:divBdr>
                <w:top w:val="none" w:sz="0" w:space="0" w:color="auto"/>
                <w:left w:val="none" w:sz="0" w:space="0" w:color="auto"/>
                <w:bottom w:val="none" w:sz="0" w:space="0" w:color="auto"/>
                <w:right w:val="none" w:sz="0" w:space="0" w:color="auto"/>
              </w:divBdr>
              <w:divsChild>
                <w:div w:id="1206287305">
                  <w:marLeft w:val="0"/>
                  <w:marRight w:val="0"/>
                  <w:marTop w:val="0"/>
                  <w:marBottom w:val="0"/>
                  <w:divBdr>
                    <w:top w:val="none" w:sz="0" w:space="0" w:color="auto"/>
                    <w:left w:val="none" w:sz="0" w:space="0" w:color="auto"/>
                    <w:bottom w:val="none" w:sz="0" w:space="0" w:color="auto"/>
                    <w:right w:val="none" w:sz="0" w:space="0" w:color="auto"/>
                  </w:divBdr>
                </w:div>
                <w:div w:id="1801415202">
                  <w:marLeft w:val="0"/>
                  <w:marRight w:val="0"/>
                  <w:marTop w:val="0"/>
                  <w:marBottom w:val="0"/>
                  <w:divBdr>
                    <w:top w:val="none" w:sz="0" w:space="0" w:color="auto"/>
                    <w:left w:val="none" w:sz="0" w:space="0" w:color="auto"/>
                    <w:bottom w:val="none" w:sz="0" w:space="0" w:color="auto"/>
                    <w:right w:val="none" w:sz="0" w:space="0" w:color="auto"/>
                  </w:divBdr>
                </w:div>
                <w:div w:id="1334606993">
                  <w:marLeft w:val="0"/>
                  <w:marRight w:val="0"/>
                  <w:marTop w:val="0"/>
                  <w:marBottom w:val="0"/>
                  <w:divBdr>
                    <w:top w:val="none" w:sz="0" w:space="0" w:color="auto"/>
                    <w:left w:val="none" w:sz="0" w:space="0" w:color="auto"/>
                    <w:bottom w:val="none" w:sz="0" w:space="0" w:color="auto"/>
                    <w:right w:val="none" w:sz="0" w:space="0" w:color="auto"/>
                  </w:divBdr>
                </w:div>
                <w:div w:id="574828011">
                  <w:marLeft w:val="0"/>
                  <w:marRight w:val="0"/>
                  <w:marTop w:val="0"/>
                  <w:marBottom w:val="0"/>
                  <w:divBdr>
                    <w:top w:val="none" w:sz="0" w:space="0" w:color="auto"/>
                    <w:left w:val="none" w:sz="0" w:space="0" w:color="auto"/>
                    <w:bottom w:val="none" w:sz="0" w:space="0" w:color="auto"/>
                    <w:right w:val="none" w:sz="0" w:space="0" w:color="auto"/>
                  </w:divBdr>
                  <w:divsChild>
                    <w:div w:id="1769618247">
                      <w:marLeft w:val="0"/>
                      <w:marRight w:val="0"/>
                      <w:marTop w:val="0"/>
                      <w:marBottom w:val="0"/>
                      <w:divBdr>
                        <w:top w:val="none" w:sz="0" w:space="0" w:color="auto"/>
                        <w:left w:val="none" w:sz="0" w:space="0" w:color="auto"/>
                        <w:bottom w:val="none" w:sz="0" w:space="0" w:color="auto"/>
                        <w:right w:val="none" w:sz="0" w:space="0" w:color="auto"/>
                      </w:divBdr>
                    </w:div>
                  </w:divsChild>
                </w:div>
                <w:div w:id="534346340">
                  <w:marLeft w:val="0"/>
                  <w:marRight w:val="0"/>
                  <w:marTop w:val="0"/>
                  <w:marBottom w:val="0"/>
                  <w:divBdr>
                    <w:top w:val="none" w:sz="0" w:space="0" w:color="auto"/>
                    <w:left w:val="none" w:sz="0" w:space="0" w:color="auto"/>
                    <w:bottom w:val="none" w:sz="0" w:space="0" w:color="auto"/>
                    <w:right w:val="none" w:sz="0" w:space="0" w:color="auto"/>
                  </w:divBdr>
                  <w:divsChild>
                    <w:div w:id="709643634">
                      <w:marLeft w:val="0"/>
                      <w:marRight w:val="0"/>
                      <w:marTop w:val="0"/>
                      <w:marBottom w:val="0"/>
                      <w:divBdr>
                        <w:top w:val="none" w:sz="0" w:space="0" w:color="auto"/>
                        <w:left w:val="none" w:sz="0" w:space="0" w:color="auto"/>
                        <w:bottom w:val="none" w:sz="0" w:space="0" w:color="auto"/>
                        <w:right w:val="none" w:sz="0" w:space="0" w:color="auto"/>
                      </w:divBdr>
                    </w:div>
                  </w:divsChild>
                </w:div>
                <w:div w:id="856626052">
                  <w:marLeft w:val="0"/>
                  <w:marRight w:val="0"/>
                  <w:marTop w:val="0"/>
                  <w:marBottom w:val="0"/>
                  <w:divBdr>
                    <w:top w:val="none" w:sz="0" w:space="0" w:color="auto"/>
                    <w:left w:val="none" w:sz="0" w:space="0" w:color="auto"/>
                    <w:bottom w:val="none" w:sz="0" w:space="0" w:color="auto"/>
                    <w:right w:val="none" w:sz="0" w:space="0" w:color="auto"/>
                  </w:divBdr>
                  <w:divsChild>
                    <w:div w:id="1980723746">
                      <w:marLeft w:val="0"/>
                      <w:marRight w:val="0"/>
                      <w:marTop w:val="0"/>
                      <w:marBottom w:val="0"/>
                      <w:divBdr>
                        <w:top w:val="none" w:sz="0" w:space="0" w:color="auto"/>
                        <w:left w:val="none" w:sz="0" w:space="0" w:color="auto"/>
                        <w:bottom w:val="none" w:sz="0" w:space="0" w:color="auto"/>
                        <w:right w:val="none" w:sz="0" w:space="0" w:color="auto"/>
                      </w:divBdr>
                    </w:div>
                  </w:divsChild>
                </w:div>
                <w:div w:id="1007170233">
                  <w:marLeft w:val="0"/>
                  <w:marRight w:val="0"/>
                  <w:marTop w:val="0"/>
                  <w:marBottom w:val="0"/>
                  <w:divBdr>
                    <w:top w:val="none" w:sz="0" w:space="0" w:color="auto"/>
                    <w:left w:val="none" w:sz="0" w:space="0" w:color="auto"/>
                    <w:bottom w:val="none" w:sz="0" w:space="0" w:color="auto"/>
                    <w:right w:val="none" w:sz="0" w:space="0" w:color="auto"/>
                  </w:divBdr>
                  <w:divsChild>
                    <w:div w:id="1206063957">
                      <w:marLeft w:val="0"/>
                      <w:marRight w:val="0"/>
                      <w:marTop w:val="0"/>
                      <w:marBottom w:val="0"/>
                      <w:divBdr>
                        <w:top w:val="none" w:sz="0" w:space="0" w:color="auto"/>
                        <w:left w:val="none" w:sz="0" w:space="0" w:color="auto"/>
                        <w:bottom w:val="none" w:sz="0" w:space="0" w:color="auto"/>
                        <w:right w:val="none" w:sz="0" w:space="0" w:color="auto"/>
                      </w:divBdr>
                    </w:div>
                    <w:div w:id="985621619">
                      <w:marLeft w:val="0"/>
                      <w:marRight w:val="0"/>
                      <w:marTop w:val="0"/>
                      <w:marBottom w:val="0"/>
                      <w:divBdr>
                        <w:top w:val="none" w:sz="0" w:space="0" w:color="auto"/>
                        <w:left w:val="none" w:sz="0" w:space="0" w:color="auto"/>
                        <w:bottom w:val="none" w:sz="0" w:space="0" w:color="auto"/>
                        <w:right w:val="none" w:sz="0" w:space="0" w:color="auto"/>
                      </w:divBdr>
                    </w:div>
                  </w:divsChild>
                </w:div>
                <w:div w:id="1847941426">
                  <w:marLeft w:val="0"/>
                  <w:marRight w:val="0"/>
                  <w:marTop w:val="0"/>
                  <w:marBottom w:val="0"/>
                  <w:divBdr>
                    <w:top w:val="none" w:sz="0" w:space="0" w:color="auto"/>
                    <w:left w:val="none" w:sz="0" w:space="0" w:color="auto"/>
                    <w:bottom w:val="none" w:sz="0" w:space="0" w:color="auto"/>
                    <w:right w:val="none" w:sz="0" w:space="0" w:color="auto"/>
                  </w:divBdr>
                  <w:divsChild>
                    <w:div w:id="189727387">
                      <w:marLeft w:val="0"/>
                      <w:marRight w:val="0"/>
                      <w:marTop w:val="0"/>
                      <w:marBottom w:val="0"/>
                      <w:divBdr>
                        <w:top w:val="none" w:sz="0" w:space="0" w:color="auto"/>
                        <w:left w:val="none" w:sz="0" w:space="0" w:color="auto"/>
                        <w:bottom w:val="none" w:sz="0" w:space="0" w:color="auto"/>
                        <w:right w:val="none" w:sz="0" w:space="0" w:color="auto"/>
                      </w:divBdr>
                    </w:div>
                  </w:divsChild>
                </w:div>
                <w:div w:id="746615014">
                  <w:marLeft w:val="0"/>
                  <w:marRight w:val="0"/>
                  <w:marTop w:val="0"/>
                  <w:marBottom w:val="0"/>
                  <w:divBdr>
                    <w:top w:val="none" w:sz="0" w:space="0" w:color="auto"/>
                    <w:left w:val="none" w:sz="0" w:space="0" w:color="auto"/>
                    <w:bottom w:val="none" w:sz="0" w:space="0" w:color="auto"/>
                    <w:right w:val="none" w:sz="0" w:space="0" w:color="auto"/>
                  </w:divBdr>
                  <w:divsChild>
                    <w:div w:id="116680699">
                      <w:marLeft w:val="0"/>
                      <w:marRight w:val="0"/>
                      <w:marTop w:val="0"/>
                      <w:marBottom w:val="0"/>
                      <w:divBdr>
                        <w:top w:val="none" w:sz="0" w:space="0" w:color="auto"/>
                        <w:left w:val="none" w:sz="0" w:space="0" w:color="auto"/>
                        <w:bottom w:val="none" w:sz="0" w:space="0" w:color="auto"/>
                        <w:right w:val="none" w:sz="0" w:space="0" w:color="auto"/>
                      </w:divBdr>
                    </w:div>
                  </w:divsChild>
                </w:div>
                <w:div w:id="727189518">
                  <w:marLeft w:val="0"/>
                  <w:marRight w:val="0"/>
                  <w:marTop w:val="0"/>
                  <w:marBottom w:val="0"/>
                  <w:divBdr>
                    <w:top w:val="none" w:sz="0" w:space="0" w:color="auto"/>
                    <w:left w:val="none" w:sz="0" w:space="0" w:color="auto"/>
                    <w:bottom w:val="none" w:sz="0" w:space="0" w:color="auto"/>
                    <w:right w:val="none" w:sz="0" w:space="0" w:color="auto"/>
                  </w:divBdr>
                  <w:divsChild>
                    <w:div w:id="134377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844709">
              <w:marLeft w:val="0"/>
              <w:marRight w:val="0"/>
              <w:marTop w:val="0"/>
              <w:marBottom w:val="0"/>
              <w:divBdr>
                <w:top w:val="none" w:sz="0" w:space="0" w:color="auto"/>
                <w:left w:val="none" w:sz="0" w:space="0" w:color="auto"/>
                <w:bottom w:val="none" w:sz="0" w:space="0" w:color="auto"/>
                <w:right w:val="none" w:sz="0" w:space="0" w:color="auto"/>
              </w:divBdr>
              <w:divsChild>
                <w:div w:id="1014184963">
                  <w:marLeft w:val="0"/>
                  <w:marRight w:val="0"/>
                  <w:marTop w:val="0"/>
                  <w:marBottom w:val="0"/>
                  <w:divBdr>
                    <w:top w:val="none" w:sz="0" w:space="0" w:color="auto"/>
                    <w:left w:val="none" w:sz="0" w:space="0" w:color="auto"/>
                    <w:bottom w:val="none" w:sz="0" w:space="0" w:color="auto"/>
                    <w:right w:val="none" w:sz="0" w:space="0" w:color="auto"/>
                  </w:divBdr>
                </w:div>
                <w:div w:id="742072620">
                  <w:marLeft w:val="0"/>
                  <w:marRight w:val="0"/>
                  <w:marTop w:val="0"/>
                  <w:marBottom w:val="0"/>
                  <w:divBdr>
                    <w:top w:val="none" w:sz="0" w:space="0" w:color="auto"/>
                    <w:left w:val="none" w:sz="0" w:space="0" w:color="auto"/>
                    <w:bottom w:val="none" w:sz="0" w:space="0" w:color="auto"/>
                    <w:right w:val="none" w:sz="0" w:space="0" w:color="auto"/>
                  </w:divBdr>
                  <w:divsChild>
                    <w:div w:id="1417677792">
                      <w:marLeft w:val="0"/>
                      <w:marRight w:val="0"/>
                      <w:marTop w:val="0"/>
                      <w:marBottom w:val="0"/>
                      <w:divBdr>
                        <w:top w:val="none" w:sz="0" w:space="0" w:color="auto"/>
                        <w:left w:val="none" w:sz="0" w:space="0" w:color="auto"/>
                        <w:bottom w:val="none" w:sz="0" w:space="0" w:color="auto"/>
                        <w:right w:val="none" w:sz="0" w:space="0" w:color="auto"/>
                      </w:divBdr>
                    </w:div>
                  </w:divsChild>
                </w:div>
                <w:div w:id="1552568714">
                  <w:marLeft w:val="0"/>
                  <w:marRight w:val="0"/>
                  <w:marTop w:val="0"/>
                  <w:marBottom w:val="0"/>
                  <w:divBdr>
                    <w:top w:val="none" w:sz="0" w:space="0" w:color="auto"/>
                    <w:left w:val="none" w:sz="0" w:space="0" w:color="auto"/>
                    <w:bottom w:val="none" w:sz="0" w:space="0" w:color="auto"/>
                    <w:right w:val="none" w:sz="0" w:space="0" w:color="auto"/>
                  </w:divBdr>
                  <w:divsChild>
                    <w:div w:id="421266418">
                      <w:marLeft w:val="0"/>
                      <w:marRight w:val="0"/>
                      <w:marTop w:val="0"/>
                      <w:marBottom w:val="0"/>
                      <w:divBdr>
                        <w:top w:val="none" w:sz="0" w:space="0" w:color="auto"/>
                        <w:left w:val="none" w:sz="0" w:space="0" w:color="auto"/>
                        <w:bottom w:val="none" w:sz="0" w:space="0" w:color="auto"/>
                        <w:right w:val="none" w:sz="0" w:space="0" w:color="auto"/>
                      </w:divBdr>
                    </w:div>
                  </w:divsChild>
                </w:div>
                <w:div w:id="738401730">
                  <w:marLeft w:val="0"/>
                  <w:marRight w:val="0"/>
                  <w:marTop w:val="0"/>
                  <w:marBottom w:val="0"/>
                  <w:divBdr>
                    <w:top w:val="none" w:sz="0" w:space="0" w:color="auto"/>
                    <w:left w:val="none" w:sz="0" w:space="0" w:color="auto"/>
                    <w:bottom w:val="none" w:sz="0" w:space="0" w:color="auto"/>
                    <w:right w:val="none" w:sz="0" w:space="0" w:color="auto"/>
                  </w:divBdr>
                  <w:divsChild>
                    <w:div w:id="88691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218546">
          <w:marLeft w:val="0"/>
          <w:marRight w:val="0"/>
          <w:marTop w:val="0"/>
          <w:marBottom w:val="0"/>
          <w:divBdr>
            <w:top w:val="none" w:sz="0" w:space="0" w:color="auto"/>
            <w:left w:val="none" w:sz="0" w:space="0" w:color="auto"/>
            <w:bottom w:val="none" w:sz="0" w:space="0" w:color="auto"/>
            <w:right w:val="none" w:sz="0" w:space="0" w:color="auto"/>
          </w:divBdr>
          <w:divsChild>
            <w:div w:id="582571644">
              <w:marLeft w:val="0"/>
              <w:marRight w:val="0"/>
              <w:marTop w:val="480"/>
              <w:marBottom w:val="240"/>
              <w:divBdr>
                <w:top w:val="none" w:sz="0" w:space="0" w:color="auto"/>
                <w:left w:val="none" w:sz="0" w:space="0" w:color="auto"/>
                <w:bottom w:val="none" w:sz="0" w:space="0" w:color="auto"/>
                <w:right w:val="none" w:sz="0" w:space="0" w:color="auto"/>
              </w:divBdr>
            </w:div>
            <w:div w:id="743226">
              <w:marLeft w:val="0"/>
              <w:marRight w:val="0"/>
              <w:marTop w:val="0"/>
              <w:marBottom w:val="0"/>
              <w:divBdr>
                <w:top w:val="none" w:sz="0" w:space="0" w:color="auto"/>
                <w:left w:val="none" w:sz="0" w:space="0" w:color="auto"/>
                <w:bottom w:val="none" w:sz="0" w:space="0" w:color="auto"/>
                <w:right w:val="none" w:sz="0" w:space="0" w:color="auto"/>
              </w:divBdr>
              <w:divsChild>
                <w:div w:id="1850486854">
                  <w:marLeft w:val="0"/>
                  <w:marRight w:val="0"/>
                  <w:marTop w:val="0"/>
                  <w:marBottom w:val="0"/>
                  <w:divBdr>
                    <w:top w:val="none" w:sz="0" w:space="0" w:color="auto"/>
                    <w:left w:val="none" w:sz="0" w:space="0" w:color="auto"/>
                    <w:bottom w:val="none" w:sz="0" w:space="0" w:color="auto"/>
                    <w:right w:val="none" w:sz="0" w:space="0" w:color="auto"/>
                  </w:divBdr>
                </w:div>
              </w:divsChild>
            </w:div>
            <w:div w:id="869800786">
              <w:marLeft w:val="0"/>
              <w:marRight w:val="0"/>
              <w:marTop w:val="0"/>
              <w:marBottom w:val="0"/>
              <w:divBdr>
                <w:top w:val="none" w:sz="0" w:space="0" w:color="auto"/>
                <w:left w:val="none" w:sz="0" w:space="0" w:color="auto"/>
                <w:bottom w:val="none" w:sz="0" w:space="0" w:color="auto"/>
                <w:right w:val="none" w:sz="0" w:space="0" w:color="auto"/>
              </w:divBdr>
              <w:divsChild>
                <w:div w:id="1900508480">
                  <w:marLeft w:val="0"/>
                  <w:marRight w:val="0"/>
                  <w:marTop w:val="0"/>
                  <w:marBottom w:val="0"/>
                  <w:divBdr>
                    <w:top w:val="none" w:sz="0" w:space="0" w:color="auto"/>
                    <w:left w:val="none" w:sz="0" w:space="0" w:color="auto"/>
                    <w:bottom w:val="none" w:sz="0" w:space="0" w:color="auto"/>
                    <w:right w:val="none" w:sz="0" w:space="0" w:color="auto"/>
                  </w:divBdr>
                </w:div>
                <w:div w:id="1851486503">
                  <w:marLeft w:val="0"/>
                  <w:marRight w:val="0"/>
                  <w:marTop w:val="0"/>
                  <w:marBottom w:val="0"/>
                  <w:divBdr>
                    <w:top w:val="none" w:sz="0" w:space="0" w:color="auto"/>
                    <w:left w:val="none" w:sz="0" w:space="0" w:color="auto"/>
                    <w:bottom w:val="none" w:sz="0" w:space="0" w:color="auto"/>
                    <w:right w:val="none" w:sz="0" w:space="0" w:color="auto"/>
                  </w:divBdr>
                  <w:divsChild>
                    <w:div w:id="1160123133">
                      <w:marLeft w:val="0"/>
                      <w:marRight w:val="0"/>
                      <w:marTop w:val="0"/>
                      <w:marBottom w:val="0"/>
                      <w:divBdr>
                        <w:top w:val="none" w:sz="0" w:space="0" w:color="auto"/>
                        <w:left w:val="none" w:sz="0" w:space="0" w:color="auto"/>
                        <w:bottom w:val="none" w:sz="0" w:space="0" w:color="auto"/>
                        <w:right w:val="none" w:sz="0" w:space="0" w:color="auto"/>
                      </w:divBdr>
                    </w:div>
                  </w:divsChild>
                </w:div>
                <w:div w:id="909383333">
                  <w:marLeft w:val="0"/>
                  <w:marRight w:val="0"/>
                  <w:marTop w:val="0"/>
                  <w:marBottom w:val="0"/>
                  <w:divBdr>
                    <w:top w:val="none" w:sz="0" w:space="0" w:color="auto"/>
                    <w:left w:val="none" w:sz="0" w:space="0" w:color="auto"/>
                    <w:bottom w:val="none" w:sz="0" w:space="0" w:color="auto"/>
                    <w:right w:val="none" w:sz="0" w:space="0" w:color="auto"/>
                  </w:divBdr>
                  <w:divsChild>
                    <w:div w:id="566309677">
                      <w:marLeft w:val="0"/>
                      <w:marRight w:val="0"/>
                      <w:marTop w:val="0"/>
                      <w:marBottom w:val="0"/>
                      <w:divBdr>
                        <w:top w:val="none" w:sz="0" w:space="0" w:color="auto"/>
                        <w:left w:val="none" w:sz="0" w:space="0" w:color="auto"/>
                        <w:bottom w:val="none" w:sz="0" w:space="0" w:color="auto"/>
                        <w:right w:val="none" w:sz="0" w:space="0" w:color="auto"/>
                      </w:divBdr>
                    </w:div>
                    <w:div w:id="134586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223584">
              <w:marLeft w:val="0"/>
              <w:marRight w:val="0"/>
              <w:marTop w:val="0"/>
              <w:marBottom w:val="0"/>
              <w:divBdr>
                <w:top w:val="none" w:sz="0" w:space="0" w:color="auto"/>
                <w:left w:val="none" w:sz="0" w:space="0" w:color="auto"/>
                <w:bottom w:val="none" w:sz="0" w:space="0" w:color="auto"/>
                <w:right w:val="none" w:sz="0" w:space="0" w:color="auto"/>
              </w:divBdr>
              <w:divsChild>
                <w:div w:id="785201879">
                  <w:marLeft w:val="0"/>
                  <w:marRight w:val="0"/>
                  <w:marTop w:val="0"/>
                  <w:marBottom w:val="0"/>
                  <w:divBdr>
                    <w:top w:val="none" w:sz="0" w:space="0" w:color="auto"/>
                    <w:left w:val="none" w:sz="0" w:space="0" w:color="auto"/>
                    <w:bottom w:val="none" w:sz="0" w:space="0" w:color="auto"/>
                    <w:right w:val="none" w:sz="0" w:space="0" w:color="auto"/>
                  </w:divBdr>
                </w:div>
                <w:div w:id="1984390534">
                  <w:marLeft w:val="0"/>
                  <w:marRight w:val="0"/>
                  <w:marTop w:val="0"/>
                  <w:marBottom w:val="0"/>
                  <w:divBdr>
                    <w:top w:val="none" w:sz="0" w:space="0" w:color="auto"/>
                    <w:left w:val="none" w:sz="0" w:space="0" w:color="auto"/>
                    <w:bottom w:val="none" w:sz="0" w:space="0" w:color="auto"/>
                    <w:right w:val="none" w:sz="0" w:space="0" w:color="auto"/>
                  </w:divBdr>
                  <w:divsChild>
                    <w:div w:id="1731223792">
                      <w:marLeft w:val="0"/>
                      <w:marRight w:val="0"/>
                      <w:marTop w:val="0"/>
                      <w:marBottom w:val="0"/>
                      <w:divBdr>
                        <w:top w:val="none" w:sz="0" w:space="0" w:color="auto"/>
                        <w:left w:val="none" w:sz="0" w:space="0" w:color="auto"/>
                        <w:bottom w:val="none" w:sz="0" w:space="0" w:color="auto"/>
                        <w:right w:val="none" w:sz="0" w:space="0" w:color="auto"/>
                      </w:divBdr>
                    </w:div>
                  </w:divsChild>
                </w:div>
                <w:div w:id="1421684688">
                  <w:marLeft w:val="0"/>
                  <w:marRight w:val="0"/>
                  <w:marTop w:val="0"/>
                  <w:marBottom w:val="0"/>
                  <w:divBdr>
                    <w:top w:val="none" w:sz="0" w:space="0" w:color="auto"/>
                    <w:left w:val="none" w:sz="0" w:space="0" w:color="auto"/>
                    <w:bottom w:val="none" w:sz="0" w:space="0" w:color="auto"/>
                    <w:right w:val="none" w:sz="0" w:space="0" w:color="auto"/>
                  </w:divBdr>
                  <w:divsChild>
                    <w:div w:id="1808695063">
                      <w:marLeft w:val="0"/>
                      <w:marRight w:val="0"/>
                      <w:marTop w:val="0"/>
                      <w:marBottom w:val="0"/>
                      <w:divBdr>
                        <w:top w:val="none" w:sz="0" w:space="0" w:color="auto"/>
                        <w:left w:val="none" w:sz="0" w:space="0" w:color="auto"/>
                        <w:bottom w:val="none" w:sz="0" w:space="0" w:color="auto"/>
                        <w:right w:val="none" w:sz="0" w:space="0" w:color="auto"/>
                      </w:divBdr>
                    </w:div>
                  </w:divsChild>
                </w:div>
                <w:div w:id="1169564025">
                  <w:marLeft w:val="0"/>
                  <w:marRight w:val="0"/>
                  <w:marTop w:val="0"/>
                  <w:marBottom w:val="0"/>
                  <w:divBdr>
                    <w:top w:val="none" w:sz="0" w:space="0" w:color="auto"/>
                    <w:left w:val="none" w:sz="0" w:space="0" w:color="auto"/>
                    <w:bottom w:val="none" w:sz="0" w:space="0" w:color="auto"/>
                    <w:right w:val="none" w:sz="0" w:space="0" w:color="auto"/>
                  </w:divBdr>
                  <w:divsChild>
                    <w:div w:id="1720089944">
                      <w:marLeft w:val="0"/>
                      <w:marRight w:val="0"/>
                      <w:marTop w:val="0"/>
                      <w:marBottom w:val="0"/>
                      <w:divBdr>
                        <w:top w:val="none" w:sz="0" w:space="0" w:color="auto"/>
                        <w:left w:val="none" w:sz="0" w:space="0" w:color="auto"/>
                        <w:bottom w:val="none" w:sz="0" w:space="0" w:color="auto"/>
                        <w:right w:val="none" w:sz="0" w:space="0" w:color="auto"/>
                      </w:divBdr>
                    </w:div>
                  </w:divsChild>
                </w:div>
                <w:div w:id="1417359354">
                  <w:marLeft w:val="0"/>
                  <w:marRight w:val="0"/>
                  <w:marTop w:val="0"/>
                  <w:marBottom w:val="0"/>
                  <w:divBdr>
                    <w:top w:val="none" w:sz="0" w:space="0" w:color="auto"/>
                    <w:left w:val="none" w:sz="0" w:space="0" w:color="auto"/>
                    <w:bottom w:val="none" w:sz="0" w:space="0" w:color="auto"/>
                    <w:right w:val="none" w:sz="0" w:space="0" w:color="auto"/>
                  </w:divBdr>
                  <w:divsChild>
                    <w:div w:id="539978595">
                      <w:marLeft w:val="0"/>
                      <w:marRight w:val="0"/>
                      <w:marTop w:val="0"/>
                      <w:marBottom w:val="0"/>
                      <w:divBdr>
                        <w:top w:val="none" w:sz="0" w:space="0" w:color="auto"/>
                        <w:left w:val="none" w:sz="0" w:space="0" w:color="auto"/>
                        <w:bottom w:val="none" w:sz="0" w:space="0" w:color="auto"/>
                        <w:right w:val="none" w:sz="0" w:space="0" w:color="auto"/>
                      </w:divBdr>
                    </w:div>
                  </w:divsChild>
                </w:div>
                <w:div w:id="935670863">
                  <w:marLeft w:val="0"/>
                  <w:marRight w:val="0"/>
                  <w:marTop w:val="0"/>
                  <w:marBottom w:val="0"/>
                  <w:divBdr>
                    <w:top w:val="none" w:sz="0" w:space="0" w:color="auto"/>
                    <w:left w:val="none" w:sz="0" w:space="0" w:color="auto"/>
                    <w:bottom w:val="none" w:sz="0" w:space="0" w:color="auto"/>
                    <w:right w:val="none" w:sz="0" w:space="0" w:color="auto"/>
                  </w:divBdr>
                  <w:divsChild>
                    <w:div w:id="38345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578208">
          <w:marLeft w:val="0"/>
          <w:marRight w:val="0"/>
          <w:marTop w:val="0"/>
          <w:marBottom w:val="0"/>
          <w:divBdr>
            <w:top w:val="none" w:sz="0" w:space="0" w:color="auto"/>
            <w:left w:val="none" w:sz="0" w:space="0" w:color="auto"/>
            <w:bottom w:val="none" w:sz="0" w:space="0" w:color="auto"/>
            <w:right w:val="none" w:sz="0" w:space="0" w:color="auto"/>
          </w:divBdr>
          <w:divsChild>
            <w:div w:id="1796867535">
              <w:marLeft w:val="0"/>
              <w:marRight w:val="0"/>
              <w:marTop w:val="480"/>
              <w:marBottom w:val="240"/>
              <w:divBdr>
                <w:top w:val="none" w:sz="0" w:space="0" w:color="auto"/>
                <w:left w:val="none" w:sz="0" w:space="0" w:color="auto"/>
                <w:bottom w:val="none" w:sz="0" w:space="0" w:color="auto"/>
                <w:right w:val="none" w:sz="0" w:space="0" w:color="auto"/>
              </w:divBdr>
            </w:div>
            <w:div w:id="1748729265">
              <w:marLeft w:val="0"/>
              <w:marRight w:val="0"/>
              <w:marTop w:val="0"/>
              <w:marBottom w:val="0"/>
              <w:divBdr>
                <w:top w:val="none" w:sz="0" w:space="0" w:color="auto"/>
                <w:left w:val="none" w:sz="0" w:space="0" w:color="auto"/>
                <w:bottom w:val="none" w:sz="0" w:space="0" w:color="auto"/>
                <w:right w:val="none" w:sz="0" w:space="0" w:color="auto"/>
              </w:divBdr>
              <w:divsChild>
                <w:div w:id="1303923663">
                  <w:marLeft w:val="0"/>
                  <w:marRight w:val="0"/>
                  <w:marTop w:val="0"/>
                  <w:marBottom w:val="0"/>
                  <w:divBdr>
                    <w:top w:val="none" w:sz="0" w:space="0" w:color="auto"/>
                    <w:left w:val="none" w:sz="0" w:space="0" w:color="auto"/>
                    <w:bottom w:val="none" w:sz="0" w:space="0" w:color="auto"/>
                    <w:right w:val="none" w:sz="0" w:space="0" w:color="auto"/>
                  </w:divBdr>
                </w:div>
                <w:div w:id="1344091146">
                  <w:marLeft w:val="0"/>
                  <w:marRight w:val="0"/>
                  <w:marTop w:val="0"/>
                  <w:marBottom w:val="0"/>
                  <w:divBdr>
                    <w:top w:val="none" w:sz="0" w:space="0" w:color="auto"/>
                    <w:left w:val="none" w:sz="0" w:space="0" w:color="auto"/>
                    <w:bottom w:val="none" w:sz="0" w:space="0" w:color="auto"/>
                    <w:right w:val="none" w:sz="0" w:space="0" w:color="auto"/>
                  </w:divBdr>
                </w:div>
              </w:divsChild>
            </w:div>
            <w:div w:id="560796958">
              <w:marLeft w:val="0"/>
              <w:marRight w:val="0"/>
              <w:marTop w:val="0"/>
              <w:marBottom w:val="0"/>
              <w:divBdr>
                <w:top w:val="none" w:sz="0" w:space="0" w:color="auto"/>
                <w:left w:val="none" w:sz="0" w:space="0" w:color="auto"/>
                <w:bottom w:val="none" w:sz="0" w:space="0" w:color="auto"/>
                <w:right w:val="none" w:sz="0" w:space="0" w:color="auto"/>
              </w:divBdr>
              <w:divsChild>
                <w:div w:id="244612463">
                  <w:marLeft w:val="0"/>
                  <w:marRight w:val="0"/>
                  <w:marTop w:val="0"/>
                  <w:marBottom w:val="0"/>
                  <w:divBdr>
                    <w:top w:val="none" w:sz="0" w:space="0" w:color="auto"/>
                    <w:left w:val="none" w:sz="0" w:space="0" w:color="auto"/>
                    <w:bottom w:val="none" w:sz="0" w:space="0" w:color="auto"/>
                    <w:right w:val="none" w:sz="0" w:space="0" w:color="auto"/>
                  </w:divBdr>
                </w:div>
                <w:div w:id="1911650202">
                  <w:marLeft w:val="0"/>
                  <w:marRight w:val="0"/>
                  <w:marTop w:val="0"/>
                  <w:marBottom w:val="0"/>
                  <w:divBdr>
                    <w:top w:val="none" w:sz="0" w:space="0" w:color="auto"/>
                    <w:left w:val="none" w:sz="0" w:space="0" w:color="auto"/>
                    <w:bottom w:val="none" w:sz="0" w:space="0" w:color="auto"/>
                    <w:right w:val="none" w:sz="0" w:space="0" w:color="auto"/>
                  </w:divBdr>
                  <w:divsChild>
                    <w:div w:id="1260722574">
                      <w:marLeft w:val="0"/>
                      <w:marRight w:val="0"/>
                      <w:marTop w:val="0"/>
                      <w:marBottom w:val="0"/>
                      <w:divBdr>
                        <w:top w:val="none" w:sz="0" w:space="0" w:color="auto"/>
                        <w:left w:val="none" w:sz="0" w:space="0" w:color="auto"/>
                        <w:bottom w:val="none" w:sz="0" w:space="0" w:color="auto"/>
                        <w:right w:val="none" w:sz="0" w:space="0" w:color="auto"/>
                      </w:divBdr>
                    </w:div>
                  </w:divsChild>
                </w:div>
                <w:div w:id="599724771">
                  <w:marLeft w:val="0"/>
                  <w:marRight w:val="0"/>
                  <w:marTop w:val="0"/>
                  <w:marBottom w:val="0"/>
                  <w:divBdr>
                    <w:top w:val="none" w:sz="0" w:space="0" w:color="auto"/>
                    <w:left w:val="none" w:sz="0" w:space="0" w:color="auto"/>
                    <w:bottom w:val="none" w:sz="0" w:space="0" w:color="auto"/>
                    <w:right w:val="none" w:sz="0" w:space="0" w:color="auto"/>
                  </w:divBdr>
                  <w:divsChild>
                    <w:div w:id="1771506864">
                      <w:marLeft w:val="0"/>
                      <w:marRight w:val="0"/>
                      <w:marTop w:val="0"/>
                      <w:marBottom w:val="0"/>
                      <w:divBdr>
                        <w:top w:val="none" w:sz="0" w:space="0" w:color="auto"/>
                        <w:left w:val="none" w:sz="0" w:space="0" w:color="auto"/>
                        <w:bottom w:val="none" w:sz="0" w:space="0" w:color="auto"/>
                        <w:right w:val="none" w:sz="0" w:space="0" w:color="auto"/>
                      </w:divBdr>
                    </w:div>
                    <w:div w:id="13930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7944">
              <w:marLeft w:val="0"/>
              <w:marRight w:val="0"/>
              <w:marTop w:val="0"/>
              <w:marBottom w:val="0"/>
              <w:divBdr>
                <w:top w:val="none" w:sz="0" w:space="0" w:color="auto"/>
                <w:left w:val="none" w:sz="0" w:space="0" w:color="auto"/>
                <w:bottom w:val="none" w:sz="0" w:space="0" w:color="auto"/>
                <w:right w:val="none" w:sz="0" w:space="0" w:color="auto"/>
              </w:divBdr>
              <w:divsChild>
                <w:div w:id="827094396">
                  <w:marLeft w:val="0"/>
                  <w:marRight w:val="0"/>
                  <w:marTop w:val="0"/>
                  <w:marBottom w:val="0"/>
                  <w:divBdr>
                    <w:top w:val="none" w:sz="0" w:space="0" w:color="auto"/>
                    <w:left w:val="none" w:sz="0" w:space="0" w:color="auto"/>
                    <w:bottom w:val="none" w:sz="0" w:space="0" w:color="auto"/>
                    <w:right w:val="none" w:sz="0" w:space="0" w:color="auto"/>
                  </w:divBdr>
                </w:div>
                <w:div w:id="1332414341">
                  <w:marLeft w:val="0"/>
                  <w:marRight w:val="0"/>
                  <w:marTop w:val="0"/>
                  <w:marBottom w:val="0"/>
                  <w:divBdr>
                    <w:top w:val="none" w:sz="0" w:space="0" w:color="auto"/>
                    <w:left w:val="none" w:sz="0" w:space="0" w:color="auto"/>
                    <w:bottom w:val="none" w:sz="0" w:space="0" w:color="auto"/>
                    <w:right w:val="none" w:sz="0" w:space="0" w:color="auto"/>
                  </w:divBdr>
                </w:div>
                <w:div w:id="1926567762">
                  <w:marLeft w:val="0"/>
                  <w:marRight w:val="0"/>
                  <w:marTop w:val="0"/>
                  <w:marBottom w:val="0"/>
                  <w:divBdr>
                    <w:top w:val="none" w:sz="0" w:space="0" w:color="auto"/>
                    <w:left w:val="none" w:sz="0" w:space="0" w:color="auto"/>
                    <w:bottom w:val="none" w:sz="0" w:space="0" w:color="auto"/>
                    <w:right w:val="none" w:sz="0" w:space="0" w:color="auto"/>
                  </w:divBdr>
                </w:div>
                <w:div w:id="1172645561">
                  <w:marLeft w:val="0"/>
                  <w:marRight w:val="0"/>
                  <w:marTop w:val="0"/>
                  <w:marBottom w:val="0"/>
                  <w:divBdr>
                    <w:top w:val="none" w:sz="0" w:space="0" w:color="auto"/>
                    <w:left w:val="none" w:sz="0" w:space="0" w:color="auto"/>
                    <w:bottom w:val="none" w:sz="0" w:space="0" w:color="auto"/>
                    <w:right w:val="none" w:sz="0" w:space="0" w:color="auto"/>
                  </w:divBdr>
                </w:div>
                <w:div w:id="384182712">
                  <w:marLeft w:val="0"/>
                  <w:marRight w:val="0"/>
                  <w:marTop w:val="0"/>
                  <w:marBottom w:val="0"/>
                  <w:divBdr>
                    <w:top w:val="none" w:sz="0" w:space="0" w:color="auto"/>
                    <w:left w:val="none" w:sz="0" w:space="0" w:color="auto"/>
                    <w:bottom w:val="none" w:sz="0" w:space="0" w:color="auto"/>
                    <w:right w:val="none" w:sz="0" w:space="0" w:color="auto"/>
                  </w:divBdr>
                </w:div>
                <w:div w:id="109397399">
                  <w:marLeft w:val="0"/>
                  <w:marRight w:val="0"/>
                  <w:marTop w:val="0"/>
                  <w:marBottom w:val="0"/>
                  <w:divBdr>
                    <w:top w:val="none" w:sz="0" w:space="0" w:color="auto"/>
                    <w:left w:val="none" w:sz="0" w:space="0" w:color="auto"/>
                    <w:bottom w:val="none" w:sz="0" w:space="0" w:color="auto"/>
                    <w:right w:val="none" w:sz="0" w:space="0" w:color="auto"/>
                  </w:divBdr>
                </w:div>
                <w:div w:id="1081833391">
                  <w:marLeft w:val="0"/>
                  <w:marRight w:val="0"/>
                  <w:marTop w:val="0"/>
                  <w:marBottom w:val="0"/>
                  <w:divBdr>
                    <w:top w:val="none" w:sz="0" w:space="0" w:color="auto"/>
                    <w:left w:val="none" w:sz="0" w:space="0" w:color="auto"/>
                    <w:bottom w:val="none" w:sz="0" w:space="0" w:color="auto"/>
                    <w:right w:val="none" w:sz="0" w:space="0" w:color="auto"/>
                  </w:divBdr>
                </w:div>
                <w:div w:id="543105489">
                  <w:marLeft w:val="0"/>
                  <w:marRight w:val="0"/>
                  <w:marTop w:val="0"/>
                  <w:marBottom w:val="0"/>
                  <w:divBdr>
                    <w:top w:val="none" w:sz="0" w:space="0" w:color="auto"/>
                    <w:left w:val="none" w:sz="0" w:space="0" w:color="auto"/>
                    <w:bottom w:val="none" w:sz="0" w:space="0" w:color="auto"/>
                    <w:right w:val="none" w:sz="0" w:space="0" w:color="auto"/>
                  </w:divBdr>
                </w:div>
                <w:div w:id="1533567844">
                  <w:marLeft w:val="0"/>
                  <w:marRight w:val="0"/>
                  <w:marTop w:val="0"/>
                  <w:marBottom w:val="0"/>
                  <w:divBdr>
                    <w:top w:val="none" w:sz="0" w:space="0" w:color="auto"/>
                    <w:left w:val="none" w:sz="0" w:space="0" w:color="auto"/>
                    <w:bottom w:val="none" w:sz="0" w:space="0" w:color="auto"/>
                    <w:right w:val="none" w:sz="0" w:space="0" w:color="auto"/>
                  </w:divBdr>
                </w:div>
                <w:div w:id="466822743">
                  <w:marLeft w:val="0"/>
                  <w:marRight w:val="0"/>
                  <w:marTop w:val="0"/>
                  <w:marBottom w:val="0"/>
                  <w:divBdr>
                    <w:top w:val="none" w:sz="0" w:space="0" w:color="auto"/>
                    <w:left w:val="none" w:sz="0" w:space="0" w:color="auto"/>
                    <w:bottom w:val="none" w:sz="0" w:space="0" w:color="auto"/>
                    <w:right w:val="none" w:sz="0" w:space="0" w:color="auto"/>
                  </w:divBdr>
                </w:div>
                <w:div w:id="1620187020">
                  <w:marLeft w:val="0"/>
                  <w:marRight w:val="0"/>
                  <w:marTop w:val="0"/>
                  <w:marBottom w:val="0"/>
                  <w:divBdr>
                    <w:top w:val="none" w:sz="0" w:space="0" w:color="auto"/>
                    <w:left w:val="none" w:sz="0" w:space="0" w:color="auto"/>
                    <w:bottom w:val="none" w:sz="0" w:space="0" w:color="auto"/>
                    <w:right w:val="none" w:sz="0" w:space="0" w:color="auto"/>
                  </w:divBdr>
                </w:div>
                <w:div w:id="2004425773">
                  <w:marLeft w:val="0"/>
                  <w:marRight w:val="0"/>
                  <w:marTop w:val="0"/>
                  <w:marBottom w:val="0"/>
                  <w:divBdr>
                    <w:top w:val="none" w:sz="0" w:space="0" w:color="auto"/>
                    <w:left w:val="none" w:sz="0" w:space="0" w:color="auto"/>
                    <w:bottom w:val="none" w:sz="0" w:space="0" w:color="auto"/>
                    <w:right w:val="none" w:sz="0" w:space="0" w:color="auto"/>
                  </w:divBdr>
                </w:div>
                <w:div w:id="51004428">
                  <w:marLeft w:val="0"/>
                  <w:marRight w:val="0"/>
                  <w:marTop w:val="0"/>
                  <w:marBottom w:val="0"/>
                  <w:divBdr>
                    <w:top w:val="none" w:sz="0" w:space="0" w:color="auto"/>
                    <w:left w:val="none" w:sz="0" w:space="0" w:color="auto"/>
                    <w:bottom w:val="none" w:sz="0" w:space="0" w:color="auto"/>
                    <w:right w:val="none" w:sz="0" w:space="0" w:color="auto"/>
                  </w:divBdr>
                </w:div>
                <w:div w:id="162474050">
                  <w:marLeft w:val="0"/>
                  <w:marRight w:val="0"/>
                  <w:marTop w:val="0"/>
                  <w:marBottom w:val="0"/>
                  <w:divBdr>
                    <w:top w:val="none" w:sz="0" w:space="0" w:color="auto"/>
                    <w:left w:val="none" w:sz="0" w:space="0" w:color="auto"/>
                    <w:bottom w:val="none" w:sz="0" w:space="0" w:color="auto"/>
                    <w:right w:val="none" w:sz="0" w:space="0" w:color="auto"/>
                  </w:divBdr>
                </w:div>
                <w:div w:id="2015103457">
                  <w:marLeft w:val="0"/>
                  <w:marRight w:val="0"/>
                  <w:marTop w:val="0"/>
                  <w:marBottom w:val="0"/>
                  <w:divBdr>
                    <w:top w:val="none" w:sz="0" w:space="0" w:color="auto"/>
                    <w:left w:val="none" w:sz="0" w:space="0" w:color="auto"/>
                    <w:bottom w:val="none" w:sz="0" w:space="0" w:color="auto"/>
                    <w:right w:val="none" w:sz="0" w:space="0" w:color="auto"/>
                  </w:divBdr>
                </w:div>
              </w:divsChild>
            </w:div>
            <w:div w:id="1340540844">
              <w:marLeft w:val="0"/>
              <w:marRight w:val="0"/>
              <w:marTop w:val="0"/>
              <w:marBottom w:val="0"/>
              <w:divBdr>
                <w:top w:val="none" w:sz="0" w:space="0" w:color="auto"/>
                <w:left w:val="none" w:sz="0" w:space="0" w:color="auto"/>
                <w:bottom w:val="none" w:sz="0" w:space="0" w:color="auto"/>
                <w:right w:val="none" w:sz="0" w:space="0" w:color="auto"/>
              </w:divBdr>
              <w:divsChild>
                <w:div w:id="788551811">
                  <w:marLeft w:val="0"/>
                  <w:marRight w:val="0"/>
                  <w:marTop w:val="0"/>
                  <w:marBottom w:val="0"/>
                  <w:divBdr>
                    <w:top w:val="none" w:sz="0" w:space="0" w:color="auto"/>
                    <w:left w:val="none" w:sz="0" w:space="0" w:color="auto"/>
                    <w:bottom w:val="none" w:sz="0" w:space="0" w:color="auto"/>
                    <w:right w:val="none" w:sz="0" w:space="0" w:color="auto"/>
                  </w:divBdr>
                </w:div>
                <w:div w:id="1113591668">
                  <w:marLeft w:val="0"/>
                  <w:marRight w:val="0"/>
                  <w:marTop w:val="0"/>
                  <w:marBottom w:val="0"/>
                  <w:divBdr>
                    <w:top w:val="none" w:sz="0" w:space="0" w:color="auto"/>
                    <w:left w:val="none" w:sz="0" w:space="0" w:color="auto"/>
                    <w:bottom w:val="none" w:sz="0" w:space="0" w:color="auto"/>
                    <w:right w:val="none" w:sz="0" w:space="0" w:color="auto"/>
                  </w:divBdr>
                </w:div>
                <w:div w:id="1893425459">
                  <w:marLeft w:val="0"/>
                  <w:marRight w:val="0"/>
                  <w:marTop w:val="0"/>
                  <w:marBottom w:val="0"/>
                  <w:divBdr>
                    <w:top w:val="none" w:sz="0" w:space="0" w:color="auto"/>
                    <w:left w:val="none" w:sz="0" w:space="0" w:color="auto"/>
                    <w:bottom w:val="none" w:sz="0" w:space="0" w:color="auto"/>
                    <w:right w:val="none" w:sz="0" w:space="0" w:color="auto"/>
                  </w:divBdr>
                </w:div>
                <w:div w:id="11955380">
                  <w:marLeft w:val="0"/>
                  <w:marRight w:val="0"/>
                  <w:marTop w:val="0"/>
                  <w:marBottom w:val="0"/>
                  <w:divBdr>
                    <w:top w:val="none" w:sz="0" w:space="0" w:color="auto"/>
                    <w:left w:val="none" w:sz="0" w:space="0" w:color="auto"/>
                    <w:bottom w:val="none" w:sz="0" w:space="0" w:color="auto"/>
                    <w:right w:val="none" w:sz="0" w:space="0" w:color="auto"/>
                  </w:divBdr>
                </w:div>
                <w:div w:id="1665428003">
                  <w:marLeft w:val="0"/>
                  <w:marRight w:val="0"/>
                  <w:marTop w:val="0"/>
                  <w:marBottom w:val="0"/>
                  <w:divBdr>
                    <w:top w:val="none" w:sz="0" w:space="0" w:color="auto"/>
                    <w:left w:val="none" w:sz="0" w:space="0" w:color="auto"/>
                    <w:bottom w:val="none" w:sz="0" w:space="0" w:color="auto"/>
                    <w:right w:val="none" w:sz="0" w:space="0" w:color="auto"/>
                  </w:divBdr>
                </w:div>
                <w:div w:id="1903059822">
                  <w:marLeft w:val="0"/>
                  <w:marRight w:val="0"/>
                  <w:marTop w:val="0"/>
                  <w:marBottom w:val="0"/>
                  <w:divBdr>
                    <w:top w:val="none" w:sz="0" w:space="0" w:color="auto"/>
                    <w:left w:val="none" w:sz="0" w:space="0" w:color="auto"/>
                    <w:bottom w:val="none" w:sz="0" w:space="0" w:color="auto"/>
                    <w:right w:val="none" w:sz="0" w:space="0" w:color="auto"/>
                  </w:divBdr>
                </w:div>
                <w:div w:id="566259385">
                  <w:marLeft w:val="0"/>
                  <w:marRight w:val="0"/>
                  <w:marTop w:val="0"/>
                  <w:marBottom w:val="0"/>
                  <w:divBdr>
                    <w:top w:val="none" w:sz="0" w:space="0" w:color="auto"/>
                    <w:left w:val="none" w:sz="0" w:space="0" w:color="auto"/>
                    <w:bottom w:val="none" w:sz="0" w:space="0" w:color="auto"/>
                    <w:right w:val="none" w:sz="0" w:space="0" w:color="auto"/>
                  </w:divBdr>
                </w:div>
              </w:divsChild>
            </w:div>
            <w:div w:id="409010482">
              <w:marLeft w:val="0"/>
              <w:marRight w:val="0"/>
              <w:marTop w:val="0"/>
              <w:marBottom w:val="0"/>
              <w:divBdr>
                <w:top w:val="none" w:sz="0" w:space="0" w:color="auto"/>
                <w:left w:val="none" w:sz="0" w:space="0" w:color="auto"/>
                <w:bottom w:val="none" w:sz="0" w:space="0" w:color="auto"/>
                <w:right w:val="none" w:sz="0" w:space="0" w:color="auto"/>
              </w:divBdr>
              <w:divsChild>
                <w:div w:id="1694454645">
                  <w:marLeft w:val="0"/>
                  <w:marRight w:val="0"/>
                  <w:marTop w:val="0"/>
                  <w:marBottom w:val="0"/>
                  <w:divBdr>
                    <w:top w:val="none" w:sz="0" w:space="0" w:color="auto"/>
                    <w:left w:val="none" w:sz="0" w:space="0" w:color="auto"/>
                    <w:bottom w:val="none" w:sz="0" w:space="0" w:color="auto"/>
                    <w:right w:val="none" w:sz="0" w:space="0" w:color="auto"/>
                  </w:divBdr>
                </w:div>
                <w:div w:id="1475757115">
                  <w:marLeft w:val="0"/>
                  <w:marRight w:val="0"/>
                  <w:marTop w:val="0"/>
                  <w:marBottom w:val="0"/>
                  <w:divBdr>
                    <w:top w:val="none" w:sz="0" w:space="0" w:color="auto"/>
                    <w:left w:val="none" w:sz="0" w:space="0" w:color="auto"/>
                    <w:bottom w:val="none" w:sz="0" w:space="0" w:color="auto"/>
                    <w:right w:val="none" w:sz="0" w:space="0" w:color="auto"/>
                  </w:divBdr>
                </w:div>
                <w:div w:id="758792892">
                  <w:marLeft w:val="0"/>
                  <w:marRight w:val="0"/>
                  <w:marTop w:val="0"/>
                  <w:marBottom w:val="0"/>
                  <w:divBdr>
                    <w:top w:val="none" w:sz="0" w:space="0" w:color="auto"/>
                    <w:left w:val="none" w:sz="0" w:space="0" w:color="auto"/>
                    <w:bottom w:val="none" w:sz="0" w:space="0" w:color="auto"/>
                    <w:right w:val="none" w:sz="0" w:space="0" w:color="auto"/>
                  </w:divBdr>
                </w:div>
                <w:div w:id="1313564727">
                  <w:marLeft w:val="0"/>
                  <w:marRight w:val="0"/>
                  <w:marTop w:val="0"/>
                  <w:marBottom w:val="0"/>
                  <w:divBdr>
                    <w:top w:val="none" w:sz="0" w:space="0" w:color="auto"/>
                    <w:left w:val="none" w:sz="0" w:space="0" w:color="auto"/>
                    <w:bottom w:val="none" w:sz="0" w:space="0" w:color="auto"/>
                    <w:right w:val="none" w:sz="0" w:space="0" w:color="auto"/>
                  </w:divBdr>
                </w:div>
                <w:div w:id="511452479">
                  <w:marLeft w:val="0"/>
                  <w:marRight w:val="0"/>
                  <w:marTop w:val="0"/>
                  <w:marBottom w:val="0"/>
                  <w:divBdr>
                    <w:top w:val="none" w:sz="0" w:space="0" w:color="auto"/>
                    <w:left w:val="none" w:sz="0" w:space="0" w:color="auto"/>
                    <w:bottom w:val="none" w:sz="0" w:space="0" w:color="auto"/>
                    <w:right w:val="none" w:sz="0" w:space="0" w:color="auto"/>
                  </w:divBdr>
                </w:div>
                <w:div w:id="2035107035">
                  <w:marLeft w:val="0"/>
                  <w:marRight w:val="0"/>
                  <w:marTop w:val="0"/>
                  <w:marBottom w:val="0"/>
                  <w:divBdr>
                    <w:top w:val="none" w:sz="0" w:space="0" w:color="auto"/>
                    <w:left w:val="none" w:sz="0" w:space="0" w:color="auto"/>
                    <w:bottom w:val="none" w:sz="0" w:space="0" w:color="auto"/>
                    <w:right w:val="none" w:sz="0" w:space="0" w:color="auto"/>
                  </w:divBdr>
                </w:div>
                <w:div w:id="522938418">
                  <w:marLeft w:val="0"/>
                  <w:marRight w:val="0"/>
                  <w:marTop w:val="0"/>
                  <w:marBottom w:val="0"/>
                  <w:divBdr>
                    <w:top w:val="none" w:sz="0" w:space="0" w:color="auto"/>
                    <w:left w:val="none" w:sz="0" w:space="0" w:color="auto"/>
                    <w:bottom w:val="none" w:sz="0" w:space="0" w:color="auto"/>
                    <w:right w:val="none" w:sz="0" w:space="0" w:color="auto"/>
                  </w:divBdr>
                </w:div>
                <w:div w:id="1889493450">
                  <w:marLeft w:val="0"/>
                  <w:marRight w:val="0"/>
                  <w:marTop w:val="0"/>
                  <w:marBottom w:val="0"/>
                  <w:divBdr>
                    <w:top w:val="none" w:sz="0" w:space="0" w:color="auto"/>
                    <w:left w:val="none" w:sz="0" w:space="0" w:color="auto"/>
                    <w:bottom w:val="none" w:sz="0" w:space="0" w:color="auto"/>
                    <w:right w:val="none" w:sz="0" w:space="0" w:color="auto"/>
                  </w:divBdr>
                </w:div>
                <w:div w:id="509224266">
                  <w:marLeft w:val="0"/>
                  <w:marRight w:val="0"/>
                  <w:marTop w:val="0"/>
                  <w:marBottom w:val="0"/>
                  <w:divBdr>
                    <w:top w:val="none" w:sz="0" w:space="0" w:color="auto"/>
                    <w:left w:val="none" w:sz="0" w:space="0" w:color="auto"/>
                    <w:bottom w:val="none" w:sz="0" w:space="0" w:color="auto"/>
                    <w:right w:val="none" w:sz="0" w:space="0" w:color="auto"/>
                  </w:divBdr>
                </w:div>
              </w:divsChild>
            </w:div>
            <w:div w:id="1175998400">
              <w:marLeft w:val="0"/>
              <w:marRight w:val="0"/>
              <w:marTop w:val="0"/>
              <w:marBottom w:val="0"/>
              <w:divBdr>
                <w:top w:val="none" w:sz="0" w:space="0" w:color="auto"/>
                <w:left w:val="none" w:sz="0" w:space="0" w:color="auto"/>
                <w:bottom w:val="none" w:sz="0" w:space="0" w:color="auto"/>
                <w:right w:val="none" w:sz="0" w:space="0" w:color="auto"/>
              </w:divBdr>
              <w:divsChild>
                <w:div w:id="1881435102">
                  <w:marLeft w:val="0"/>
                  <w:marRight w:val="0"/>
                  <w:marTop w:val="0"/>
                  <w:marBottom w:val="0"/>
                  <w:divBdr>
                    <w:top w:val="none" w:sz="0" w:space="0" w:color="auto"/>
                    <w:left w:val="none" w:sz="0" w:space="0" w:color="auto"/>
                    <w:bottom w:val="none" w:sz="0" w:space="0" w:color="auto"/>
                    <w:right w:val="none" w:sz="0" w:space="0" w:color="auto"/>
                  </w:divBdr>
                </w:div>
                <w:div w:id="954020819">
                  <w:marLeft w:val="0"/>
                  <w:marRight w:val="0"/>
                  <w:marTop w:val="0"/>
                  <w:marBottom w:val="0"/>
                  <w:divBdr>
                    <w:top w:val="none" w:sz="0" w:space="0" w:color="auto"/>
                    <w:left w:val="none" w:sz="0" w:space="0" w:color="auto"/>
                    <w:bottom w:val="none" w:sz="0" w:space="0" w:color="auto"/>
                    <w:right w:val="none" w:sz="0" w:space="0" w:color="auto"/>
                  </w:divBdr>
                </w:div>
                <w:div w:id="1213233160">
                  <w:marLeft w:val="0"/>
                  <w:marRight w:val="0"/>
                  <w:marTop w:val="0"/>
                  <w:marBottom w:val="0"/>
                  <w:divBdr>
                    <w:top w:val="none" w:sz="0" w:space="0" w:color="auto"/>
                    <w:left w:val="none" w:sz="0" w:space="0" w:color="auto"/>
                    <w:bottom w:val="none" w:sz="0" w:space="0" w:color="auto"/>
                    <w:right w:val="none" w:sz="0" w:space="0" w:color="auto"/>
                  </w:divBdr>
                </w:div>
                <w:div w:id="2021396793">
                  <w:marLeft w:val="0"/>
                  <w:marRight w:val="0"/>
                  <w:marTop w:val="0"/>
                  <w:marBottom w:val="0"/>
                  <w:divBdr>
                    <w:top w:val="none" w:sz="0" w:space="0" w:color="auto"/>
                    <w:left w:val="none" w:sz="0" w:space="0" w:color="auto"/>
                    <w:bottom w:val="none" w:sz="0" w:space="0" w:color="auto"/>
                    <w:right w:val="none" w:sz="0" w:space="0" w:color="auto"/>
                  </w:divBdr>
                </w:div>
                <w:div w:id="939334207">
                  <w:marLeft w:val="0"/>
                  <w:marRight w:val="0"/>
                  <w:marTop w:val="0"/>
                  <w:marBottom w:val="0"/>
                  <w:divBdr>
                    <w:top w:val="none" w:sz="0" w:space="0" w:color="auto"/>
                    <w:left w:val="none" w:sz="0" w:space="0" w:color="auto"/>
                    <w:bottom w:val="none" w:sz="0" w:space="0" w:color="auto"/>
                    <w:right w:val="none" w:sz="0" w:space="0" w:color="auto"/>
                  </w:divBdr>
                </w:div>
                <w:div w:id="1904412168">
                  <w:marLeft w:val="0"/>
                  <w:marRight w:val="0"/>
                  <w:marTop w:val="0"/>
                  <w:marBottom w:val="0"/>
                  <w:divBdr>
                    <w:top w:val="none" w:sz="0" w:space="0" w:color="auto"/>
                    <w:left w:val="none" w:sz="0" w:space="0" w:color="auto"/>
                    <w:bottom w:val="none" w:sz="0" w:space="0" w:color="auto"/>
                    <w:right w:val="none" w:sz="0" w:space="0" w:color="auto"/>
                  </w:divBdr>
                </w:div>
                <w:div w:id="2103404627">
                  <w:marLeft w:val="0"/>
                  <w:marRight w:val="0"/>
                  <w:marTop w:val="0"/>
                  <w:marBottom w:val="0"/>
                  <w:divBdr>
                    <w:top w:val="none" w:sz="0" w:space="0" w:color="auto"/>
                    <w:left w:val="none" w:sz="0" w:space="0" w:color="auto"/>
                    <w:bottom w:val="none" w:sz="0" w:space="0" w:color="auto"/>
                    <w:right w:val="none" w:sz="0" w:space="0" w:color="auto"/>
                  </w:divBdr>
                </w:div>
                <w:div w:id="1726442303">
                  <w:marLeft w:val="0"/>
                  <w:marRight w:val="0"/>
                  <w:marTop w:val="0"/>
                  <w:marBottom w:val="0"/>
                  <w:divBdr>
                    <w:top w:val="none" w:sz="0" w:space="0" w:color="auto"/>
                    <w:left w:val="none" w:sz="0" w:space="0" w:color="auto"/>
                    <w:bottom w:val="none" w:sz="0" w:space="0" w:color="auto"/>
                    <w:right w:val="none" w:sz="0" w:space="0" w:color="auto"/>
                  </w:divBdr>
                </w:div>
                <w:div w:id="152646837">
                  <w:marLeft w:val="0"/>
                  <w:marRight w:val="0"/>
                  <w:marTop w:val="0"/>
                  <w:marBottom w:val="0"/>
                  <w:divBdr>
                    <w:top w:val="none" w:sz="0" w:space="0" w:color="auto"/>
                    <w:left w:val="none" w:sz="0" w:space="0" w:color="auto"/>
                    <w:bottom w:val="none" w:sz="0" w:space="0" w:color="auto"/>
                    <w:right w:val="none" w:sz="0" w:space="0" w:color="auto"/>
                  </w:divBdr>
                </w:div>
                <w:div w:id="50563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87367">
          <w:marLeft w:val="0"/>
          <w:marRight w:val="0"/>
          <w:marTop w:val="0"/>
          <w:marBottom w:val="0"/>
          <w:divBdr>
            <w:top w:val="none" w:sz="0" w:space="0" w:color="auto"/>
            <w:left w:val="none" w:sz="0" w:space="0" w:color="auto"/>
            <w:bottom w:val="none" w:sz="0" w:space="0" w:color="auto"/>
            <w:right w:val="none" w:sz="0" w:space="0" w:color="auto"/>
          </w:divBdr>
          <w:divsChild>
            <w:div w:id="2011103757">
              <w:marLeft w:val="0"/>
              <w:marRight w:val="0"/>
              <w:marTop w:val="480"/>
              <w:marBottom w:val="240"/>
              <w:divBdr>
                <w:top w:val="none" w:sz="0" w:space="0" w:color="auto"/>
                <w:left w:val="none" w:sz="0" w:space="0" w:color="auto"/>
                <w:bottom w:val="none" w:sz="0" w:space="0" w:color="auto"/>
                <w:right w:val="none" w:sz="0" w:space="0" w:color="auto"/>
              </w:divBdr>
            </w:div>
            <w:div w:id="717507132">
              <w:marLeft w:val="0"/>
              <w:marRight w:val="0"/>
              <w:marTop w:val="0"/>
              <w:marBottom w:val="0"/>
              <w:divBdr>
                <w:top w:val="none" w:sz="0" w:space="0" w:color="auto"/>
                <w:left w:val="none" w:sz="0" w:space="0" w:color="auto"/>
                <w:bottom w:val="none" w:sz="0" w:space="0" w:color="auto"/>
                <w:right w:val="none" w:sz="0" w:space="0" w:color="auto"/>
              </w:divBdr>
              <w:divsChild>
                <w:div w:id="598027462">
                  <w:marLeft w:val="0"/>
                  <w:marRight w:val="0"/>
                  <w:marTop w:val="0"/>
                  <w:marBottom w:val="0"/>
                  <w:divBdr>
                    <w:top w:val="none" w:sz="0" w:space="0" w:color="auto"/>
                    <w:left w:val="none" w:sz="0" w:space="0" w:color="auto"/>
                    <w:bottom w:val="none" w:sz="0" w:space="0" w:color="auto"/>
                    <w:right w:val="none" w:sz="0" w:space="0" w:color="auto"/>
                  </w:divBdr>
                </w:div>
              </w:divsChild>
            </w:div>
            <w:div w:id="449201721">
              <w:marLeft w:val="0"/>
              <w:marRight w:val="0"/>
              <w:marTop w:val="0"/>
              <w:marBottom w:val="0"/>
              <w:divBdr>
                <w:top w:val="none" w:sz="0" w:space="0" w:color="auto"/>
                <w:left w:val="none" w:sz="0" w:space="0" w:color="auto"/>
                <w:bottom w:val="none" w:sz="0" w:space="0" w:color="auto"/>
                <w:right w:val="none" w:sz="0" w:space="0" w:color="auto"/>
              </w:divBdr>
              <w:divsChild>
                <w:div w:id="109057120">
                  <w:marLeft w:val="0"/>
                  <w:marRight w:val="0"/>
                  <w:marTop w:val="0"/>
                  <w:marBottom w:val="0"/>
                  <w:divBdr>
                    <w:top w:val="none" w:sz="0" w:space="0" w:color="auto"/>
                    <w:left w:val="none" w:sz="0" w:space="0" w:color="auto"/>
                    <w:bottom w:val="none" w:sz="0" w:space="0" w:color="auto"/>
                    <w:right w:val="none" w:sz="0" w:space="0" w:color="auto"/>
                  </w:divBdr>
                </w:div>
                <w:div w:id="2099012566">
                  <w:marLeft w:val="0"/>
                  <w:marRight w:val="0"/>
                  <w:marTop w:val="0"/>
                  <w:marBottom w:val="0"/>
                  <w:divBdr>
                    <w:top w:val="none" w:sz="0" w:space="0" w:color="auto"/>
                    <w:left w:val="none" w:sz="0" w:space="0" w:color="auto"/>
                    <w:bottom w:val="none" w:sz="0" w:space="0" w:color="auto"/>
                    <w:right w:val="none" w:sz="0" w:space="0" w:color="auto"/>
                  </w:divBdr>
                  <w:divsChild>
                    <w:div w:id="653678575">
                      <w:marLeft w:val="0"/>
                      <w:marRight w:val="0"/>
                      <w:marTop w:val="0"/>
                      <w:marBottom w:val="0"/>
                      <w:divBdr>
                        <w:top w:val="none" w:sz="0" w:space="0" w:color="auto"/>
                        <w:left w:val="none" w:sz="0" w:space="0" w:color="auto"/>
                        <w:bottom w:val="none" w:sz="0" w:space="0" w:color="auto"/>
                        <w:right w:val="none" w:sz="0" w:space="0" w:color="auto"/>
                      </w:divBdr>
                    </w:div>
                  </w:divsChild>
                </w:div>
                <w:div w:id="286858473">
                  <w:marLeft w:val="0"/>
                  <w:marRight w:val="0"/>
                  <w:marTop w:val="0"/>
                  <w:marBottom w:val="0"/>
                  <w:divBdr>
                    <w:top w:val="none" w:sz="0" w:space="0" w:color="auto"/>
                    <w:left w:val="none" w:sz="0" w:space="0" w:color="auto"/>
                    <w:bottom w:val="none" w:sz="0" w:space="0" w:color="auto"/>
                    <w:right w:val="none" w:sz="0" w:space="0" w:color="auto"/>
                  </w:divBdr>
                  <w:divsChild>
                    <w:div w:id="10341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173044">
              <w:marLeft w:val="0"/>
              <w:marRight w:val="0"/>
              <w:marTop w:val="0"/>
              <w:marBottom w:val="0"/>
              <w:divBdr>
                <w:top w:val="none" w:sz="0" w:space="0" w:color="auto"/>
                <w:left w:val="none" w:sz="0" w:space="0" w:color="auto"/>
                <w:bottom w:val="none" w:sz="0" w:space="0" w:color="auto"/>
                <w:right w:val="none" w:sz="0" w:space="0" w:color="auto"/>
              </w:divBdr>
              <w:divsChild>
                <w:div w:id="593782710">
                  <w:marLeft w:val="0"/>
                  <w:marRight w:val="0"/>
                  <w:marTop w:val="0"/>
                  <w:marBottom w:val="0"/>
                  <w:divBdr>
                    <w:top w:val="none" w:sz="0" w:space="0" w:color="auto"/>
                    <w:left w:val="none" w:sz="0" w:space="0" w:color="auto"/>
                    <w:bottom w:val="none" w:sz="0" w:space="0" w:color="auto"/>
                    <w:right w:val="none" w:sz="0" w:space="0" w:color="auto"/>
                  </w:divBdr>
                </w:div>
                <w:div w:id="1303538305">
                  <w:marLeft w:val="0"/>
                  <w:marRight w:val="0"/>
                  <w:marTop w:val="0"/>
                  <w:marBottom w:val="0"/>
                  <w:divBdr>
                    <w:top w:val="none" w:sz="0" w:space="0" w:color="auto"/>
                    <w:left w:val="none" w:sz="0" w:space="0" w:color="auto"/>
                    <w:bottom w:val="none" w:sz="0" w:space="0" w:color="auto"/>
                    <w:right w:val="none" w:sz="0" w:space="0" w:color="auto"/>
                  </w:divBdr>
                </w:div>
                <w:div w:id="1939172132">
                  <w:marLeft w:val="0"/>
                  <w:marRight w:val="0"/>
                  <w:marTop w:val="0"/>
                  <w:marBottom w:val="0"/>
                  <w:divBdr>
                    <w:top w:val="none" w:sz="0" w:space="0" w:color="auto"/>
                    <w:left w:val="none" w:sz="0" w:space="0" w:color="auto"/>
                    <w:bottom w:val="none" w:sz="0" w:space="0" w:color="auto"/>
                    <w:right w:val="none" w:sz="0" w:space="0" w:color="auto"/>
                  </w:divBdr>
                  <w:divsChild>
                    <w:div w:id="161774634">
                      <w:marLeft w:val="0"/>
                      <w:marRight w:val="0"/>
                      <w:marTop w:val="0"/>
                      <w:marBottom w:val="0"/>
                      <w:divBdr>
                        <w:top w:val="none" w:sz="0" w:space="0" w:color="auto"/>
                        <w:left w:val="none" w:sz="0" w:space="0" w:color="auto"/>
                        <w:bottom w:val="none" w:sz="0" w:space="0" w:color="auto"/>
                        <w:right w:val="none" w:sz="0" w:space="0" w:color="auto"/>
                      </w:divBdr>
                    </w:div>
                  </w:divsChild>
                </w:div>
                <w:div w:id="1149520082">
                  <w:marLeft w:val="0"/>
                  <w:marRight w:val="0"/>
                  <w:marTop w:val="0"/>
                  <w:marBottom w:val="0"/>
                  <w:divBdr>
                    <w:top w:val="none" w:sz="0" w:space="0" w:color="auto"/>
                    <w:left w:val="none" w:sz="0" w:space="0" w:color="auto"/>
                    <w:bottom w:val="none" w:sz="0" w:space="0" w:color="auto"/>
                    <w:right w:val="none" w:sz="0" w:space="0" w:color="auto"/>
                  </w:divBdr>
                  <w:divsChild>
                    <w:div w:id="2114520136">
                      <w:marLeft w:val="0"/>
                      <w:marRight w:val="0"/>
                      <w:marTop w:val="0"/>
                      <w:marBottom w:val="0"/>
                      <w:divBdr>
                        <w:top w:val="none" w:sz="0" w:space="0" w:color="auto"/>
                        <w:left w:val="none" w:sz="0" w:space="0" w:color="auto"/>
                        <w:bottom w:val="none" w:sz="0" w:space="0" w:color="auto"/>
                        <w:right w:val="none" w:sz="0" w:space="0" w:color="auto"/>
                      </w:divBdr>
                    </w:div>
                  </w:divsChild>
                </w:div>
                <w:div w:id="346516835">
                  <w:marLeft w:val="0"/>
                  <w:marRight w:val="0"/>
                  <w:marTop w:val="0"/>
                  <w:marBottom w:val="0"/>
                  <w:divBdr>
                    <w:top w:val="none" w:sz="0" w:space="0" w:color="auto"/>
                    <w:left w:val="none" w:sz="0" w:space="0" w:color="auto"/>
                    <w:bottom w:val="none" w:sz="0" w:space="0" w:color="auto"/>
                    <w:right w:val="none" w:sz="0" w:space="0" w:color="auto"/>
                  </w:divBdr>
                  <w:divsChild>
                    <w:div w:id="1136265949">
                      <w:marLeft w:val="0"/>
                      <w:marRight w:val="0"/>
                      <w:marTop w:val="0"/>
                      <w:marBottom w:val="0"/>
                      <w:divBdr>
                        <w:top w:val="none" w:sz="0" w:space="0" w:color="auto"/>
                        <w:left w:val="none" w:sz="0" w:space="0" w:color="auto"/>
                        <w:bottom w:val="none" w:sz="0" w:space="0" w:color="auto"/>
                        <w:right w:val="none" w:sz="0" w:space="0" w:color="auto"/>
                      </w:divBdr>
                    </w:div>
                    <w:div w:id="1098327769">
                      <w:marLeft w:val="0"/>
                      <w:marRight w:val="0"/>
                      <w:marTop w:val="0"/>
                      <w:marBottom w:val="0"/>
                      <w:divBdr>
                        <w:top w:val="none" w:sz="0" w:space="0" w:color="auto"/>
                        <w:left w:val="none" w:sz="0" w:space="0" w:color="auto"/>
                        <w:bottom w:val="none" w:sz="0" w:space="0" w:color="auto"/>
                        <w:right w:val="none" w:sz="0" w:space="0" w:color="auto"/>
                      </w:divBdr>
                    </w:div>
                    <w:div w:id="1508595518">
                      <w:marLeft w:val="0"/>
                      <w:marRight w:val="0"/>
                      <w:marTop w:val="0"/>
                      <w:marBottom w:val="0"/>
                      <w:divBdr>
                        <w:top w:val="none" w:sz="0" w:space="0" w:color="auto"/>
                        <w:left w:val="none" w:sz="0" w:space="0" w:color="auto"/>
                        <w:bottom w:val="none" w:sz="0" w:space="0" w:color="auto"/>
                        <w:right w:val="none" w:sz="0" w:space="0" w:color="auto"/>
                      </w:divBdr>
                    </w:div>
                  </w:divsChild>
                </w:div>
                <w:div w:id="825051708">
                  <w:marLeft w:val="0"/>
                  <w:marRight w:val="0"/>
                  <w:marTop w:val="0"/>
                  <w:marBottom w:val="0"/>
                  <w:divBdr>
                    <w:top w:val="none" w:sz="0" w:space="0" w:color="auto"/>
                    <w:left w:val="none" w:sz="0" w:space="0" w:color="auto"/>
                    <w:bottom w:val="none" w:sz="0" w:space="0" w:color="auto"/>
                    <w:right w:val="none" w:sz="0" w:space="0" w:color="auto"/>
                  </w:divBdr>
                  <w:divsChild>
                    <w:div w:id="104930030">
                      <w:marLeft w:val="0"/>
                      <w:marRight w:val="0"/>
                      <w:marTop w:val="0"/>
                      <w:marBottom w:val="0"/>
                      <w:divBdr>
                        <w:top w:val="none" w:sz="0" w:space="0" w:color="auto"/>
                        <w:left w:val="none" w:sz="0" w:space="0" w:color="auto"/>
                        <w:bottom w:val="none" w:sz="0" w:space="0" w:color="auto"/>
                        <w:right w:val="none" w:sz="0" w:space="0" w:color="auto"/>
                      </w:divBdr>
                    </w:div>
                  </w:divsChild>
                </w:div>
                <w:div w:id="1192887796">
                  <w:marLeft w:val="0"/>
                  <w:marRight w:val="0"/>
                  <w:marTop w:val="0"/>
                  <w:marBottom w:val="0"/>
                  <w:divBdr>
                    <w:top w:val="none" w:sz="0" w:space="0" w:color="auto"/>
                    <w:left w:val="none" w:sz="0" w:space="0" w:color="auto"/>
                    <w:bottom w:val="none" w:sz="0" w:space="0" w:color="auto"/>
                    <w:right w:val="none" w:sz="0" w:space="0" w:color="auto"/>
                  </w:divBdr>
                  <w:divsChild>
                    <w:div w:id="1861504137">
                      <w:marLeft w:val="0"/>
                      <w:marRight w:val="0"/>
                      <w:marTop w:val="0"/>
                      <w:marBottom w:val="0"/>
                      <w:divBdr>
                        <w:top w:val="none" w:sz="0" w:space="0" w:color="auto"/>
                        <w:left w:val="none" w:sz="0" w:space="0" w:color="auto"/>
                        <w:bottom w:val="none" w:sz="0" w:space="0" w:color="auto"/>
                        <w:right w:val="none" w:sz="0" w:space="0" w:color="auto"/>
                      </w:divBdr>
                    </w:div>
                  </w:divsChild>
                </w:div>
                <w:div w:id="67845636">
                  <w:marLeft w:val="0"/>
                  <w:marRight w:val="0"/>
                  <w:marTop w:val="0"/>
                  <w:marBottom w:val="0"/>
                  <w:divBdr>
                    <w:top w:val="none" w:sz="0" w:space="0" w:color="auto"/>
                    <w:left w:val="none" w:sz="0" w:space="0" w:color="auto"/>
                    <w:bottom w:val="none" w:sz="0" w:space="0" w:color="auto"/>
                    <w:right w:val="none" w:sz="0" w:space="0" w:color="auto"/>
                  </w:divBdr>
                  <w:divsChild>
                    <w:div w:id="1688289645">
                      <w:marLeft w:val="0"/>
                      <w:marRight w:val="0"/>
                      <w:marTop w:val="0"/>
                      <w:marBottom w:val="0"/>
                      <w:divBdr>
                        <w:top w:val="none" w:sz="0" w:space="0" w:color="auto"/>
                        <w:left w:val="none" w:sz="0" w:space="0" w:color="auto"/>
                        <w:bottom w:val="none" w:sz="0" w:space="0" w:color="auto"/>
                        <w:right w:val="none" w:sz="0" w:space="0" w:color="auto"/>
                      </w:divBdr>
                    </w:div>
                  </w:divsChild>
                </w:div>
                <w:div w:id="981035256">
                  <w:marLeft w:val="0"/>
                  <w:marRight w:val="0"/>
                  <w:marTop w:val="0"/>
                  <w:marBottom w:val="0"/>
                  <w:divBdr>
                    <w:top w:val="none" w:sz="0" w:space="0" w:color="auto"/>
                    <w:left w:val="none" w:sz="0" w:space="0" w:color="auto"/>
                    <w:bottom w:val="none" w:sz="0" w:space="0" w:color="auto"/>
                    <w:right w:val="none" w:sz="0" w:space="0" w:color="auto"/>
                  </w:divBdr>
                  <w:divsChild>
                    <w:div w:id="1259437447">
                      <w:marLeft w:val="0"/>
                      <w:marRight w:val="0"/>
                      <w:marTop w:val="0"/>
                      <w:marBottom w:val="0"/>
                      <w:divBdr>
                        <w:top w:val="none" w:sz="0" w:space="0" w:color="auto"/>
                        <w:left w:val="none" w:sz="0" w:space="0" w:color="auto"/>
                        <w:bottom w:val="none" w:sz="0" w:space="0" w:color="auto"/>
                        <w:right w:val="none" w:sz="0" w:space="0" w:color="auto"/>
                      </w:divBdr>
                    </w:div>
                    <w:div w:id="1119226782">
                      <w:marLeft w:val="0"/>
                      <w:marRight w:val="0"/>
                      <w:marTop w:val="0"/>
                      <w:marBottom w:val="0"/>
                      <w:divBdr>
                        <w:top w:val="none" w:sz="0" w:space="0" w:color="auto"/>
                        <w:left w:val="none" w:sz="0" w:space="0" w:color="auto"/>
                        <w:bottom w:val="none" w:sz="0" w:space="0" w:color="auto"/>
                        <w:right w:val="none" w:sz="0" w:space="0" w:color="auto"/>
                      </w:divBdr>
                    </w:div>
                  </w:divsChild>
                </w:div>
                <w:div w:id="743530492">
                  <w:marLeft w:val="0"/>
                  <w:marRight w:val="0"/>
                  <w:marTop w:val="0"/>
                  <w:marBottom w:val="0"/>
                  <w:divBdr>
                    <w:top w:val="none" w:sz="0" w:space="0" w:color="auto"/>
                    <w:left w:val="none" w:sz="0" w:space="0" w:color="auto"/>
                    <w:bottom w:val="none" w:sz="0" w:space="0" w:color="auto"/>
                    <w:right w:val="none" w:sz="0" w:space="0" w:color="auto"/>
                  </w:divBdr>
                  <w:divsChild>
                    <w:div w:id="108745344">
                      <w:marLeft w:val="0"/>
                      <w:marRight w:val="0"/>
                      <w:marTop w:val="0"/>
                      <w:marBottom w:val="0"/>
                      <w:divBdr>
                        <w:top w:val="none" w:sz="0" w:space="0" w:color="auto"/>
                        <w:left w:val="none" w:sz="0" w:space="0" w:color="auto"/>
                        <w:bottom w:val="none" w:sz="0" w:space="0" w:color="auto"/>
                        <w:right w:val="none" w:sz="0" w:space="0" w:color="auto"/>
                      </w:divBdr>
                    </w:div>
                    <w:div w:id="541407557">
                      <w:marLeft w:val="0"/>
                      <w:marRight w:val="0"/>
                      <w:marTop w:val="0"/>
                      <w:marBottom w:val="0"/>
                      <w:divBdr>
                        <w:top w:val="none" w:sz="0" w:space="0" w:color="auto"/>
                        <w:left w:val="none" w:sz="0" w:space="0" w:color="auto"/>
                        <w:bottom w:val="none" w:sz="0" w:space="0" w:color="auto"/>
                        <w:right w:val="none" w:sz="0" w:space="0" w:color="auto"/>
                      </w:divBdr>
                    </w:div>
                  </w:divsChild>
                </w:div>
                <w:div w:id="575359016">
                  <w:marLeft w:val="0"/>
                  <w:marRight w:val="0"/>
                  <w:marTop w:val="0"/>
                  <w:marBottom w:val="0"/>
                  <w:divBdr>
                    <w:top w:val="none" w:sz="0" w:space="0" w:color="auto"/>
                    <w:left w:val="none" w:sz="0" w:space="0" w:color="auto"/>
                    <w:bottom w:val="none" w:sz="0" w:space="0" w:color="auto"/>
                    <w:right w:val="none" w:sz="0" w:space="0" w:color="auto"/>
                  </w:divBdr>
                  <w:divsChild>
                    <w:div w:id="1959488927">
                      <w:marLeft w:val="0"/>
                      <w:marRight w:val="0"/>
                      <w:marTop w:val="0"/>
                      <w:marBottom w:val="0"/>
                      <w:divBdr>
                        <w:top w:val="none" w:sz="0" w:space="0" w:color="auto"/>
                        <w:left w:val="none" w:sz="0" w:space="0" w:color="auto"/>
                        <w:bottom w:val="none" w:sz="0" w:space="0" w:color="auto"/>
                        <w:right w:val="none" w:sz="0" w:space="0" w:color="auto"/>
                      </w:divBdr>
                    </w:div>
                  </w:divsChild>
                </w:div>
                <w:div w:id="753284450">
                  <w:marLeft w:val="0"/>
                  <w:marRight w:val="0"/>
                  <w:marTop w:val="0"/>
                  <w:marBottom w:val="0"/>
                  <w:divBdr>
                    <w:top w:val="none" w:sz="0" w:space="0" w:color="auto"/>
                    <w:left w:val="none" w:sz="0" w:space="0" w:color="auto"/>
                    <w:bottom w:val="none" w:sz="0" w:space="0" w:color="auto"/>
                    <w:right w:val="none" w:sz="0" w:space="0" w:color="auto"/>
                  </w:divBdr>
                  <w:divsChild>
                    <w:div w:id="1330253369">
                      <w:marLeft w:val="0"/>
                      <w:marRight w:val="0"/>
                      <w:marTop w:val="0"/>
                      <w:marBottom w:val="0"/>
                      <w:divBdr>
                        <w:top w:val="none" w:sz="0" w:space="0" w:color="auto"/>
                        <w:left w:val="none" w:sz="0" w:space="0" w:color="auto"/>
                        <w:bottom w:val="none" w:sz="0" w:space="0" w:color="auto"/>
                        <w:right w:val="none" w:sz="0" w:space="0" w:color="auto"/>
                      </w:divBdr>
                    </w:div>
                  </w:divsChild>
                </w:div>
                <w:div w:id="1546530225">
                  <w:marLeft w:val="0"/>
                  <w:marRight w:val="0"/>
                  <w:marTop w:val="0"/>
                  <w:marBottom w:val="0"/>
                  <w:divBdr>
                    <w:top w:val="none" w:sz="0" w:space="0" w:color="auto"/>
                    <w:left w:val="none" w:sz="0" w:space="0" w:color="auto"/>
                    <w:bottom w:val="none" w:sz="0" w:space="0" w:color="auto"/>
                    <w:right w:val="none" w:sz="0" w:space="0" w:color="auto"/>
                  </w:divBdr>
                  <w:divsChild>
                    <w:div w:id="2136634055">
                      <w:marLeft w:val="0"/>
                      <w:marRight w:val="0"/>
                      <w:marTop w:val="0"/>
                      <w:marBottom w:val="0"/>
                      <w:divBdr>
                        <w:top w:val="none" w:sz="0" w:space="0" w:color="auto"/>
                        <w:left w:val="none" w:sz="0" w:space="0" w:color="auto"/>
                        <w:bottom w:val="none" w:sz="0" w:space="0" w:color="auto"/>
                        <w:right w:val="none" w:sz="0" w:space="0" w:color="auto"/>
                      </w:divBdr>
                    </w:div>
                  </w:divsChild>
                </w:div>
                <w:div w:id="836075076">
                  <w:marLeft w:val="0"/>
                  <w:marRight w:val="0"/>
                  <w:marTop w:val="0"/>
                  <w:marBottom w:val="0"/>
                  <w:divBdr>
                    <w:top w:val="none" w:sz="0" w:space="0" w:color="auto"/>
                    <w:left w:val="none" w:sz="0" w:space="0" w:color="auto"/>
                    <w:bottom w:val="none" w:sz="0" w:space="0" w:color="auto"/>
                    <w:right w:val="none" w:sz="0" w:space="0" w:color="auto"/>
                  </w:divBdr>
                  <w:divsChild>
                    <w:div w:id="1643850091">
                      <w:marLeft w:val="0"/>
                      <w:marRight w:val="0"/>
                      <w:marTop w:val="0"/>
                      <w:marBottom w:val="0"/>
                      <w:divBdr>
                        <w:top w:val="none" w:sz="0" w:space="0" w:color="auto"/>
                        <w:left w:val="none" w:sz="0" w:space="0" w:color="auto"/>
                        <w:bottom w:val="none" w:sz="0" w:space="0" w:color="auto"/>
                        <w:right w:val="none" w:sz="0" w:space="0" w:color="auto"/>
                      </w:divBdr>
                    </w:div>
                    <w:div w:id="1894779389">
                      <w:marLeft w:val="0"/>
                      <w:marRight w:val="0"/>
                      <w:marTop w:val="0"/>
                      <w:marBottom w:val="0"/>
                      <w:divBdr>
                        <w:top w:val="none" w:sz="0" w:space="0" w:color="auto"/>
                        <w:left w:val="none" w:sz="0" w:space="0" w:color="auto"/>
                        <w:bottom w:val="none" w:sz="0" w:space="0" w:color="auto"/>
                        <w:right w:val="none" w:sz="0" w:space="0" w:color="auto"/>
                      </w:divBdr>
                    </w:div>
                  </w:divsChild>
                </w:div>
                <w:div w:id="146363514">
                  <w:marLeft w:val="0"/>
                  <w:marRight w:val="0"/>
                  <w:marTop w:val="0"/>
                  <w:marBottom w:val="0"/>
                  <w:divBdr>
                    <w:top w:val="none" w:sz="0" w:space="0" w:color="auto"/>
                    <w:left w:val="none" w:sz="0" w:space="0" w:color="auto"/>
                    <w:bottom w:val="none" w:sz="0" w:space="0" w:color="auto"/>
                    <w:right w:val="none" w:sz="0" w:space="0" w:color="auto"/>
                  </w:divBdr>
                  <w:divsChild>
                    <w:div w:id="39998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321045">
              <w:marLeft w:val="0"/>
              <w:marRight w:val="0"/>
              <w:marTop w:val="0"/>
              <w:marBottom w:val="0"/>
              <w:divBdr>
                <w:top w:val="none" w:sz="0" w:space="0" w:color="auto"/>
                <w:left w:val="none" w:sz="0" w:space="0" w:color="auto"/>
                <w:bottom w:val="none" w:sz="0" w:space="0" w:color="auto"/>
                <w:right w:val="none" w:sz="0" w:space="0" w:color="auto"/>
              </w:divBdr>
              <w:divsChild>
                <w:div w:id="175996602">
                  <w:marLeft w:val="0"/>
                  <w:marRight w:val="0"/>
                  <w:marTop w:val="0"/>
                  <w:marBottom w:val="0"/>
                  <w:divBdr>
                    <w:top w:val="none" w:sz="0" w:space="0" w:color="auto"/>
                    <w:left w:val="none" w:sz="0" w:space="0" w:color="auto"/>
                    <w:bottom w:val="none" w:sz="0" w:space="0" w:color="auto"/>
                    <w:right w:val="none" w:sz="0" w:space="0" w:color="auto"/>
                  </w:divBdr>
                </w:div>
                <w:div w:id="1489325917">
                  <w:marLeft w:val="0"/>
                  <w:marRight w:val="0"/>
                  <w:marTop w:val="0"/>
                  <w:marBottom w:val="0"/>
                  <w:divBdr>
                    <w:top w:val="none" w:sz="0" w:space="0" w:color="auto"/>
                    <w:left w:val="none" w:sz="0" w:space="0" w:color="auto"/>
                    <w:bottom w:val="none" w:sz="0" w:space="0" w:color="auto"/>
                    <w:right w:val="none" w:sz="0" w:space="0" w:color="auto"/>
                  </w:divBdr>
                  <w:divsChild>
                    <w:div w:id="1391880795">
                      <w:marLeft w:val="0"/>
                      <w:marRight w:val="0"/>
                      <w:marTop w:val="0"/>
                      <w:marBottom w:val="0"/>
                      <w:divBdr>
                        <w:top w:val="none" w:sz="0" w:space="0" w:color="auto"/>
                        <w:left w:val="none" w:sz="0" w:space="0" w:color="auto"/>
                        <w:bottom w:val="none" w:sz="0" w:space="0" w:color="auto"/>
                        <w:right w:val="none" w:sz="0" w:space="0" w:color="auto"/>
                      </w:divBdr>
                    </w:div>
                  </w:divsChild>
                </w:div>
                <w:div w:id="1555390210">
                  <w:marLeft w:val="0"/>
                  <w:marRight w:val="0"/>
                  <w:marTop w:val="0"/>
                  <w:marBottom w:val="0"/>
                  <w:divBdr>
                    <w:top w:val="none" w:sz="0" w:space="0" w:color="auto"/>
                    <w:left w:val="none" w:sz="0" w:space="0" w:color="auto"/>
                    <w:bottom w:val="none" w:sz="0" w:space="0" w:color="auto"/>
                    <w:right w:val="none" w:sz="0" w:space="0" w:color="auto"/>
                  </w:divBdr>
                  <w:divsChild>
                    <w:div w:id="1080100797">
                      <w:marLeft w:val="0"/>
                      <w:marRight w:val="0"/>
                      <w:marTop w:val="0"/>
                      <w:marBottom w:val="0"/>
                      <w:divBdr>
                        <w:top w:val="none" w:sz="0" w:space="0" w:color="auto"/>
                        <w:left w:val="none" w:sz="0" w:space="0" w:color="auto"/>
                        <w:bottom w:val="none" w:sz="0" w:space="0" w:color="auto"/>
                        <w:right w:val="none" w:sz="0" w:space="0" w:color="auto"/>
                      </w:divBdr>
                    </w:div>
                  </w:divsChild>
                </w:div>
                <w:div w:id="993219100">
                  <w:marLeft w:val="0"/>
                  <w:marRight w:val="0"/>
                  <w:marTop w:val="0"/>
                  <w:marBottom w:val="0"/>
                  <w:divBdr>
                    <w:top w:val="none" w:sz="0" w:space="0" w:color="auto"/>
                    <w:left w:val="none" w:sz="0" w:space="0" w:color="auto"/>
                    <w:bottom w:val="none" w:sz="0" w:space="0" w:color="auto"/>
                    <w:right w:val="none" w:sz="0" w:space="0" w:color="auto"/>
                  </w:divBdr>
                  <w:divsChild>
                    <w:div w:id="2029284878">
                      <w:marLeft w:val="0"/>
                      <w:marRight w:val="0"/>
                      <w:marTop w:val="0"/>
                      <w:marBottom w:val="0"/>
                      <w:divBdr>
                        <w:top w:val="none" w:sz="0" w:space="0" w:color="auto"/>
                        <w:left w:val="none" w:sz="0" w:space="0" w:color="auto"/>
                        <w:bottom w:val="none" w:sz="0" w:space="0" w:color="auto"/>
                        <w:right w:val="none" w:sz="0" w:space="0" w:color="auto"/>
                      </w:divBdr>
                    </w:div>
                  </w:divsChild>
                </w:div>
                <w:div w:id="1552112245">
                  <w:marLeft w:val="0"/>
                  <w:marRight w:val="0"/>
                  <w:marTop w:val="0"/>
                  <w:marBottom w:val="0"/>
                  <w:divBdr>
                    <w:top w:val="none" w:sz="0" w:space="0" w:color="auto"/>
                    <w:left w:val="none" w:sz="0" w:space="0" w:color="auto"/>
                    <w:bottom w:val="none" w:sz="0" w:space="0" w:color="auto"/>
                    <w:right w:val="none" w:sz="0" w:space="0" w:color="auto"/>
                  </w:divBdr>
                  <w:divsChild>
                    <w:div w:id="304047293">
                      <w:marLeft w:val="0"/>
                      <w:marRight w:val="0"/>
                      <w:marTop w:val="0"/>
                      <w:marBottom w:val="0"/>
                      <w:divBdr>
                        <w:top w:val="none" w:sz="0" w:space="0" w:color="auto"/>
                        <w:left w:val="none" w:sz="0" w:space="0" w:color="auto"/>
                        <w:bottom w:val="none" w:sz="0" w:space="0" w:color="auto"/>
                        <w:right w:val="none" w:sz="0" w:space="0" w:color="auto"/>
                      </w:divBdr>
                    </w:div>
                  </w:divsChild>
                </w:div>
                <w:div w:id="910505459">
                  <w:marLeft w:val="0"/>
                  <w:marRight w:val="0"/>
                  <w:marTop w:val="0"/>
                  <w:marBottom w:val="0"/>
                  <w:divBdr>
                    <w:top w:val="none" w:sz="0" w:space="0" w:color="auto"/>
                    <w:left w:val="none" w:sz="0" w:space="0" w:color="auto"/>
                    <w:bottom w:val="none" w:sz="0" w:space="0" w:color="auto"/>
                    <w:right w:val="none" w:sz="0" w:space="0" w:color="auto"/>
                  </w:divBdr>
                  <w:divsChild>
                    <w:div w:id="1559323740">
                      <w:marLeft w:val="0"/>
                      <w:marRight w:val="0"/>
                      <w:marTop w:val="0"/>
                      <w:marBottom w:val="0"/>
                      <w:divBdr>
                        <w:top w:val="none" w:sz="0" w:space="0" w:color="auto"/>
                        <w:left w:val="none" w:sz="0" w:space="0" w:color="auto"/>
                        <w:bottom w:val="none" w:sz="0" w:space="0" w:color="auto"/>
                        <w:right w:val="none" w:sz="0" w:space="0" w:color="auto"/>
                      </w:divBdr>
                    </w:div>
                    <w:div w:id="1277056000">
                      <w:marLeft w:val="0"/>
                      <w:marRight w:val="0"/>
                      <w:marTop w:val="0"/>
                      <w:marBottom w:val="0"/>
                      <w:divBdr>
                        <w:top w:val="none" w:sz="0" w:space="0" w:color="auto"/>
                        <w:left w:val="none" w:sz="0" w:space="0" w:color="auto"/>
                        <w:bottom w:val="none" w:sz="0" w:space="0" w:color="auto"/>
                        <w:right w:val="none" w:sz="0" w:space="0" w:color="auto"/>
                      </w:divBdr>
                    </w:div>
                  </w:divsChild>
                </w:div>
                <w:div w:id="1936551663">
                  <w:marLeft w:val="0"/>
                  <w:marRight w:val="0"/>
                  <w:marTop w:val="0"/>
                  <w:marBottom w:val="0"/>
                  <w:divBdr>
                    <w:top w:val="none" w:sz="0" w:space="0" w:color="auto"/>
                    <w:left w:val="none" w:sz="0" w:space="0" w:color="auto"/>
                    <w:bottom w:val="none" w:sz="0" w:space="0" w:color="auto"/>
                    <w:right w:val="none" w:sz="0" w:space="0" w:color="auto"/>
                  </w:divBdr>
                  <w:divsChild>
                    <w:div w:id="999429274">
                      <w:marLeft w:val="0"/>
                      <w:marRight w:val="0"/>
                      <w:marTop w:val="0"/>
                      <w:marBottom w:val="0"/>
                      <w:divBdr>
                        <w:top w:val="none" w:sz="0" w:space="0" w:color="auto"/>
                        <w:left w:val="none" w:sz="0" w:space="0" w:color="auto"/>
                        <w:bottom w:val="none" w:sz="0" w:space="0" w:color="auto"/>
                        <w:right w:val="none" w:sz="0" w:space="0" w:color="auto"/>
                      </w:divBdr>
                    </w:div>
                  </w:divsChild>
                </w:div>
                <w:div w:id="1048384792">
                  <w:marLeft w:val="0"/>
                  <w:marRight w:val="0"/>
                  <w:marTop w:val="0"/>
                  <w:marBottom w:val="0"/>
                  <w:divBdr>
                    <w:top w:val="none" w:sz="0" w:space="0" w:color="auto"/>
                    <w:left w:val="none" w:sz="0" w:space="0" w:color="auto"/>
                    <w:bottom w:val="none" w:sz="0" w:space="0" w:color="auto"/>
                    <w:right w:val="none" w:sz="0" w:space="0" w:color="auto"/>
                  </w:divBdr>
                  <w:divsChild>
                    <w:div w:id="1571890537">
                      <w:marLeft w:val="0"/>
                      <w:marRight w:val="0"/>
                      <w:marTop w:val="0"/>
                      <w:marBottom w:val="0"/>
                      <w:divBdr>
                        <w:top w:val="none" w:sz="0" w:space="0" w:color="auto"/>
                        <w:left w:val="none" w:sz="0" w:space="0" w:color="auto"/>
                        <w:bottom w:val="none" w:sz="0" w:space="0" w:color="auto"/>
                        <w:right w:val="none" w:sz="0" w:space="0" w:color="auto"/>
                      </w:divBdr>
                    </w:div>
                  </w:divsChild>
                </w:div>
                <w:div w:id="1210612284">
                  <w:marLeft w:val="0"/>
                  <w:marRight w:val="0"/>
                  <w:marTop w:val="0"/>
                  <w:marBottom w:val="0"/>
                  <w:divBdr>
                    <w:top w:val="none" w:sz="0" w:space="0" w:color="auto"/>
                    <w:left w:val="none" w:sz="0" w:space="0" w:color="auto"/>
                    <w:bottom w:val="none" w:sz="0" w:space="0" w:color="auto"/>
                    <w:right w:val="none" w:sz="0" w:space="0" w:color="auto"/>
                  </w:divBdr>
                  <w:divsChild>
                    <w:div w:id="1125007867">
                      <w:marLeft w:val="0"/>
                      <w:marRight w:val="0"/>
                      <w:marTop w:val="0"/>
                      <w:marBottom w:val="0"/>
                      <w:divBdr>
                        <w:top w:val="none" w:sz="0" w:space="0" w:color="auto"/>
                        <w:left w:val="none" w:sz="0" w:space="0" w:color="auto"/>
                        <w:bottom w:val="none" w:sz="0" w:space="0" w:color="auto"/>
                        <w:right w:val="none" w:sz="0" w:space="0" w:color="auto"/>
                      </w:divBdr>
                    </w:div>
                  </w:divsChild>
                </w:div>
                <w:div w:id="104008789">
                  <w:marLeft w:val="0"/>
                  <w:marRight w:val="0"/>
                  <w:marTop w:val="0"/>
                  <w:marBottom w:val="0"/>
                  <w:divBdr>
                    <w:top w:val="none" w:sz="0" w:space="0" w:color="auto"/>
                    <w:left w:val="none" w:sz="0" w:space="0" w:color="auto"/>
                    <w:bottom w:val="none" w:sz="0" w:space="0" w:color="auto"/>
                    <w:right w:val="none" w:sz="0" w:space="0" w:color="auto"/>
                  </w:divBdr>
                  <w:divsChild>
                    <w:div w:id="1280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192571">
          <w:marLeft w:val="0"/>
          <w:marRight w:val="0"/>
          <w:marTop w:val="0"/>
          <w:marBottom w:val="0"/>
          <w:divBdr>
            <w:top w:val="none" w:sz="0" w:space="0" w:color="auto"/>
            <w:left w:val="none" w:sz="0" w:space="0" w:color="auto"/>
            <w:bottom w:val="none" w:sz="0" w:space="0" w:color="auto"/>
            <w:right w:val="none" w:sz="0" w:space="0" w:color="auto"/>
          </w:divBdr>
          <w:divsChild>
            <w:div w:id="2092192672">
              <w:marLeft w:val="0"/>
              <w:marRight w:val="0"/>
              <w:marTop w:val="480"/>
              <w:marBottom w:val="240"/>
              <w:divBdr>
                <w:top w:val="none" w:sz="0" w:space="0" w:color="auto"/>
                <w:left w:val="none" w:sz="0" w:space="0" w:color="auto"/>
                <w:bottom w:val="none" w:sz="0" w:space="0" w:color="auto"/>
                <w:right w:val="none" w:sz="0" w:space="0" w:color="auto"/>
              </w:divBdr>
            </w:div>
            <w:div w:id="1468934319">
              <w:marLeft w:val="0"/>
              <w:marRight w:val="0"/>
              <w:marTop w:val="0"/>
              <w:marBottom w:val="0"/>
              <w:divBdr>
                <w:top w:val="none" w:sz="0" w:space="0" w:color="auto"/>
                <w:left w:val="none" w:sz="0" w:space="0" w:color="auto"/>
                <w:bottom w:val="none" w:sz="0" w:space="0" w:color="auto"/>
                <w:right w:val="none" w:sz="0" w:space="0" w:color="auto"/>
              </w:divBdr>
              <w:divsChild>
                <w:div w:id="991105237">
                  <w:marLeft w:val="0"/>
                  <w:marRight w:val="0"/>
                  <w:marTop w:val="0"/>
                  <w:marBottom w:val="0"/>
                  <w:divBdr>
                    <w:top w:val="none" w:sz="0" w:space="0" w:color="auto"/>
                    <w:left w:val="none" w:sz="0" w:space="0" w:color="auto"/>
                    <w:bottom w:val="none" w:sz="0" w:space="0" w:color="auto"/>
                    <w:right w:val="none" w:sz="0" w:space="0" w:color="auto"/>
                  </w:divBdr>
                </w:div>
              </w:divsChild>
            </w:div>
            <w:div w:id="278225398">
              <w:marLeft w:val="0"/>
              <w:marRight w:val="0"/>
              <w:marTop w:val="0"/>
              <w:marBottom w:val="0"/>
              <w:divBdr>
                <w:top w:val="none" w:sz="0" w:space="0" w:color="auto"/>
                <w:left w:val="none" w:sz="0" w:space="0" w:color="auto"/>
                <w:bottom w:val="none" w:sz="0" w:space="0" w:color="auto"/>
                <w:right w:val="none" w:sz="0" w:space="0" w:color="auto"/>
              </w:divBdr>
              <w:divsChild>
                <w:div w:id="1611546346">
                  <w:marLeft w:val="0"/>
                  <w:marRight w:val="0"/>
                  <w:marTop w:val="0"/>
                  <w:marBottom w:val="0"/>
                  <w:divBdr>
                    <w:top w:val="none" w:sz="0" w:space="0" w:color="auto"/>
                    <w:left w:val="none" w:sz="0" w:space="0" w:color="auto"/>
                    <w:bottom w:val="none" w:sz="0" w:space="0" w:color="auto"/>
                    <w:right w:val="none" w:sz="0" w:space="0" w:color="auto"/>
                  </w:divBdr>
                </w:div>
                <w:div w:id="417211155">
                  <w:marLeft w:val="0"/>
                  <w:marRight w:val="0"/>
                  <w:marTop w:val="0"/>
                  <w:marBottom w:val="0"/>
                  <w:divBdr>
                    <w:top w:val="none" w:sz="0" w:space="0" w:color="auto"/>
                    <w:left w:val="none" w:sz="0" w:space="0" w:color="auto"/>
                    <w:bottom w:val="none" w:sz="0" w:space="0" w:color="auto"/>
                    <w:right w:val="none" w:sz="0" w:space="0" w:color="auto"/>
                  </w:divBdr>
                  <w:divsChild>
                    <w:div w:id="527335040">
                      <w:marLeft w:val="0"/>
                      <w:marRight w:val="0"/>
                      <w:marTop w:val="0"/>
                      <w:marBottom w:val="0"/>
                      <w:divBdr>
                        <w:top w:val="none" w:sz="0" w:space="0" w:color="auto"/>
                        <w:left w:val="none" w:sz="0" w:space="0" w:color="auto"/>
                        <w:bottom w:val="none" w:sz="0" w:space="0" w:color="auto"/>
                        <w:right w:val="none" w:sz="0" w:space="0" w:color="auto"/>
                      </w:divBdr>
                    </w:div>
                  </w:divsChild>
                </w:div>
                <w:div w:id="282201580">
                  <w:marLeft w:val="0"/>
                  <w:marRight w:val="0"/>
                  <w:marTop w:val="0"/>
                  <w:marBottom w:val="0"/>
                  <w:divBdr>
                    <w:top w:val="none" w:sz="0" w:space="0" w:color="auto"/>
                    <w:left w:val="none" w:sz="0" w:space="0" w:color="auto"/>
                    <w:bottom w:val="none" w:sz="0" w:space="0" w:color="auto"/>
                    <w:right w:val="none" w:sz="0" w:space="0" w:color="auto"/>
                  </w:divBdr>
                  <w:divsChild>
                    <w:div w:id="303973831">
                      <w:marLeft w:val="0"/>
                      <w:marRight w:val="0"/>
                      <w:marTop w:val="0"/>
                      <w:marBottom w:val="0"/>
                      <w:divBdr>
                        <w:top w:val="none" w:sz="0" w:space="0" w:color="auto"/>
                        <w:left w:val="none" w:sz="0" w:space="0" w:color="auto"/>
                        <w:bottom w:val="none" w:sz="0" w:space="0" w:color="auto"/>
                        <w:right w:val="none" w:sz="0" w:space="0" w:color="auto"/>
                      </w:divBdr>
                    </w:div>
                    <w:div w:id="201931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079343">
              <w:marLeft w:val="0"/>
              <w:marRight w:val="0"/>
              <w:marTop w:val="0"/>
              <w:marBottom w:val="0"/>
              <w:divBdr>
                <w:top w:val="none" w:sz="0" w:space="0" w:color="auto"/>
                <w:left w:val="none" w:sz="0" w:space="0" w:color="auto"/>
                <w:bottom w:val="none" w:sz="0" w:space="0" w:color="auto"/>
                <w:right w:val="none" w:sz="0" w:space="0" w:color="auto"/>
              </w:divBdr>
              <w:divsChild>
                <w:div w:id="901449438">
                  <w:marLeft w:val="0"/>
                  <w:marRight w:val="0"/>
                  <w:marTop w:val="0"/>
                  <w:marBottom w:val="0"/>
                  <w:divBdr>
                    <w:top w:val="none" w:sz="0" w:space="0" w:color="auto"/>
                    <w:left w:val="none" w:sz="0" w:space="0" w:color="auto"/>
                    <w:bottom w:val="none" w:sz="0" w:space="0" w:color="auto"/>
                    <w:right w:val="none" w:sz="0" w:space="0" w:color="auto"/>
                  </w:divBdr>
                </w:div>
                <w:div w:id="2135176037">
                  <w:marLeft w:val="0"/>
                  <w:marRight w:val="0"/>
                  <w:marTop w:val="0"/>
                  <w:marBottom w:val="0"/>
                  <w:divBdr>
                    <w:top w:val="none" w:sz="0" w:space="0" w:color="auto"/>
                    <w:left w:val="none" w:sz="0" w:space="0" w:color="auto"/>
                    <w:bottom w:val="none" w:sz="0" w:space="0" w:color="auto"/>
                    <w:right w:val="none" w:sz="0" w:space="0" w:color="auto"/>
                  </w:divBdr>
                </w:div>
                <w:div w:id="881290016">
                  <w:marLeft w:val="0"/>
                  <w:marRight w:val="0"/>
                  <w:marTop w:val="0"/>
                  <w:marBottom w:val="0"/>
                  <w:divBdr>
                    <w:top w:val="none" w:sz="0" w:space="0" w:color="auto"/>
                    <w:left w:val="none" w:sz="0" w:space="0" w:color="auto"/>
                    <w:bottom w:val="none" w:sz="0" w:space="0" w:color="auto"/>
                    <w:right w:val="none" w:sz="0" w:space="0" w:color="auto"/>
                  </w:divBdr>
                </w:div>
                <w:div w:id="1177580762">
                  <w:marLeft w:val="0"/>
                  <w:marRight w:val="0"/>
                  <w:marTop w:val="0"/>
                  <w:marBottom w:val="0"/>
                  <w:divBdr>
                    <w:top w:val="none" w:sz="0" w:space="0" w:color="auto"/>
                    <w:left w:val="none" w:sz="0" w:space="0" w:color="auto"/>
                    <w:bottom w:val="none" w:sz="0" w:space="0" w:color="auto"/>
                    <w:right w:val="none" w:sz="0" w:space="0" w:color="auto"/>
                  </w:divBdr>
                </w:div>
                <w:div w:id="41681931">
                  <w:marLeft w:val="0"/>
                  <w:marRight w:val="0"/>
                  <w:marTop w:val="0"/>
                  <w:marBottom w:val="0"/>
                  <w:divBdr>
                    <w:top w:val="none" w:sz="0" w:space="0" w:color="auto"/>
                    <w:left w:val="none" w:sz="0" w:space="0" w:color="auto"/>
                    <w:bottom w:val="none" w:sz="0" w:space="0" w:color="auto"/>
                    <w:right w:val="none" w:sz="0" w:space="0" w:color="auto"/>
                  </w:divBdr>
                </w:div>
                <w:div w:id="580867949">
                  <w:marLeft w:val="0"/>
                  <w:marRight w:val="0"/>
                  <w:marTop w:val="0"/>
                  <w:marBottom w:val="0"/>
                  <w:divBdr>
                    <w:top w:val="none" w:sz="0" w:space="0" w:color="auto"/>
                    <w:left w:val="none" w:sz="0" w:space="0" w:color="auto"/>
                    <w:bottom w:val="none" w:sz="0" w:space="0" w:color="auto"/>
                    <w:right w:val="none" w:sz="0" w:space="0" w:color="auto"/>
                  </w:divBdr>
                </w:div>
                <w:div w:id="317804570">
                  <w:marLeft w:val="0"/>
                  <w:marRight w:val="0"/>
                  <w:marTop w:val="0"/>
                  <w:marBottom w:val="0"/>
                  <w:divBdr>
                    <w:top w:val="none" w:sz="0" w:space="0" w:color="auto"/>
                    <w:left w:val="none" w:sz="0" w:space="0" w:color="auto"/>
                    <w:bottom w:val="none" w:sz="0" w:space="0" w:color="auto"/>
                    <w:right w:val="none" w:sz="0" w:space="0" w:color="auto"/>
                  </w:divBdr>
                </w:div>
                <w:div w:id="282925540">
                  <w:marLeft w:val="0"/>
                  <w:marRight w:val="0"/>
                  <w:marTop w:val="0"/>
                  <w:marBottom w:val="0"/>
                  <w:divBdr>
                    <w:top w:val="none" w:sz="0" w:space="0" w:color="auto"/>
                    <w:left w:val="none" w:sz="0" w:space="0" w:color="auto"/>
                    <w:bottom w:val="none" w:sz="0" w:space="0" w:color="auto"/>
                    <w:right w:val="none" w:sz="0" w:space="0" w:color="auto"/>
                  </w:divBdr>
                </w:div>
                <w:div w:id="1282999267">
                  <w:marLeft w:val="0"/>
                  <w:marRight w:val="0"/>
                  <w:marTop w:val="0"/>
                  <w:marBottom w:val="0"/>
                  <w:divBdr>
                    <w:top w:val="none" w:sz="0" w:space="0" w:color="auto"/>
                    <w:left w:val="none" w:sz="0" w:space="0" w:color="auto"/>
                    <w:bottom w:val="none" w:sz="0" w:space="0" w:color="auto"/>
                    <w:right w:val="none" w:sz="0" w:space="0" w:color="auto"/>
                  </w:divBdr>
                </w:div>
                <w:div w:id="85310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785071">
          <w:marLeft w:val="0"/>
          <w:marRight w:val="0"/>
          <w:marTop w:val="0"/>
          <w:marBottom w:val="0"/>
          <w:divBdr>
            <w:top w:val="none" w:sz="0" w:space="0" w:color="auto"/>
            <w:left w:val="none" w:sz="0" w:space="0" w:color="auto"/>
            <w:bottom w:val="none" w:sz="0" w:space="0" w:color="auto"/>
            <w:right w:val="none" w:sz="0" w:space="0" w:color="auto"/>
          </w:divBdr>
          <w:divsChild>
            <w:div w:id="1016882988">
              <w:marLeft w:val="0"/>
              <w:marRight w:val="0"/>
              <w:marTop w:val="480"/>
              <w:marBottom w:val="240"/>
              <w:divBdr>
                <w:top w:val="none" w:sz="0" w:space="0" w:color="auto"/>
                <w:left w:val="none" w:sz="0" w:space="0" w:color="auto"/>
                <w:bottom w:val="none" w:sz="0" w:space="0" w:color="auto"/>
                <w:right w:val="none" w:sz="0" w:space="0" w:color="auto"/>
              </w:divBdr>
            </w:div>
            <w:div w:id="1450320569">
              <w:marLeft w:val="0"/>
              <w:marRight w:val="0"/>
              <w:marTop w:val="0"/>
              <w:marBottom w:val="0"/>
              <w:divBdr>
                <w:top w:val="none" w:sz="0" w:space="0" w:color="auto"/>
                <w:left w:val="none" w:sz="0" w:space="0" w:color="auto"/>
                <w:bottom w:val="none" w:sz="0" w:space="0" w:color="auto"/>
                <w:right w:val="none" w:sz="0" w:space="0" w:color="auto"/>
              </w:divBdr>
              <w:divsChild>
                <w:div w:id="461507376">
                  <w:marLeft w:val="0"/>
                  <w:marRight w:val="0"/>
                  <w:marTop w:val="0"/>
                  <w:marBottom w:val="0"/>
                  <w:divBdr>
                    <w:top w:val="none" w:sz="0" w:space="0" w:color="auto"/>
                    <w:left w:val="none" w:sz="0" w:space="0" w:color="auto"/>
                    <w:bottom w:val="none" w:sz="0" w:space="0" w:color="auto"/>
                    <w:right w:val="none" w:sz="0" w:space="0" w:color="auto"/>
                  </w:divBdr>
                </w:div>
                <w:div w:id="945500299">
                  <w:marLeft w:val="0"/>
                  <w:marRight w:val="0"/>
                  <w:marTop w:val="0"/>
                  <w:marBottom w:val="0"/>
                  <w:divBdr>
                    <w:top w:val="none" w:sz="0" w:space="0" w:color="auto"/>
                    <w:left w:val="none" w:sz="0" w:space="0" w:color="auto"/>
                    <w:bottom w:val="none" w:sz="0" w:space="0" w:color="auto"/>
                    <w:right w:val="none" w:sz="0" w:space="0" w:color="auto"/>
                  </w:divBdr>
                </w:div>
                <w:div w:id="1585995715">
                  <w:marLeft w:val="0"/>
                  <w:marRight w:val="0"/>
                  <w:marTop w:val="0"/>
                  <w:marBottom w:val="0"/>
                  <w:divBdr>
                    <w:top w:val="none" w:sz="0" w:space="0" w:color="auto"/>
                    <w:left w:val="none" w:sz="0" w:space="0" w:color="auto"/>
                    <w:bottom w:val="none" w:sz="0" w:space="0" w:color="auto"/>
                    <w:right w:val="none" w:sz="0" w:space="0" w:color="auto"/>
                  </w:divBdr>
                </w:div>
              </w:divsChild>
            </w:div>
            <w:div w:id="1236474299">
              <w:marLeft w:val="0"/>
              <w:marRight w:val="0"/>
              <w:marTop w:val="0"/>
              <w:marBottom w:val="0"/>
              <w:divBdr>
                <w:top w:val="none" w:sz="0" w:space="0" w:color="auto"/>
                <w:left w:val="none" w:sz="0" w:space="0" w:color="auto"/>
                <w:bottom w:val="none" w:sz="0" w:space="0" w:color="auto"/>
                <w:right w:val="none" w:sz="0" w:space="0" w:color="auto"/>
              </w:divBdr>
              <w:divsChild>
                <w:div w:id="872695810">
                  <w:marLeft w:val="0"/>
                  <w:marRight w:val="0"/>
                  <w:marTop w:val="0"/>
                  <w:marBottom w:val="0"/>
                  <w:divBdr>
                    <w:top w:val="none" w:sz="0" w:space="0" w:color="auto"/>
                    <w:left w:val="none" w:sz="0" w:space="0" w:color="auto"/>
                    <w:bottom w:val="none" w:sz="0" w:space="0" w:color="auto"/>
                    <w:right w:val="none" w:sz="0" w:space="0" w:color="auto"/>
                  </w:divBdr>
                </w:div>
                <w:div w:id="103961852">
                  <w:marLeft w:val="0"/>
                  <w:marRight w:val="0"/>
                  <w:marTop w:val="0"/>
                  <w:marBottom w:val="0"/>
                  <w:divBdr>
                    <w:top w:val="none" w:sz="0" w:space="0" w:color="auto"/>
                    <w:left w:val="none" w:sz="0" w:space="0" w:color="auto"/>
                    <w:bottom w:val="none" w:sz="0" w:space="0" w:color="auto"/>
                    <w:right w:val="none" w:sz="0" w:space="0" w:color="auto"/>
                  </w:divBdr>
                  <w:divsChild>
                    <w:div w:id="414977525">
                      <w:marLeft w:val="0"/>
                      <w:marRight w:val="0"/>
                      <w:marTop w:val="0"/>
                      <w:marBottom w:val="0"/>
                      <w:divBdr>
                        <w:top w:val="none" w:sz="0" w:space="0" w:color="auto"/>
                        <w:left w:val="none" w:sz="0" w:space="0" w:color="auto"/>
                        <w:bottom w:val="none" w:sz="0" w:space="0" w:color="auto"/>
                        <w:right w:val="none" w:sz="0" w:space="0" w:color="auto"/>
                      </w:divBdr>
                    </w:div>
                  </w:divsChild>
                </w:div>
                <w:div w:id="185799309">
                  <w:marLeft w:val="0"/>
                  <w:marRight w:val="0"/>
                  <w:marTop w:val="0"/>
                  <w:marBottom w:val="0"/>
                  <w:divBdr>
                    <w:top w:val="none" w:sz="0" w:space="0" w:color="auto"/>
                    <w:left w:val="none" w:sz="0" w:space="0" w:color="auto"/>
                    <w:bottom w:val="none" w:sz="0" w:space="0" w:color="auto"/>
                    <w:right w:val="none" w:sz="0" w:space="0" w:color="auto"/>
                  </w:divBdr>
                  <w:divsChild>
                    <w:div w:id="1980107170">
                      <w:marLeft w:val="0"/>
                      <w:marRight w:val="0"/>
                      <w:marTop w:val="0"/>
                      <w:marBottom w:val="0"/>
                      <w:divBdr>
                        <w:top w:val="none" w:sz="0" w:space="0" w:color="auto"/>
                        <w:left w:val="none" w:sz="0" w:space="0" w:color="auto"/>
                        <w:bottom w:val="none" w:sz="0" w:space="0" w:color="auto"/>
                        <w:right w:val="none" w:sz="0" w:space="0" w:color="auto"/>
                      </w:divBdr>
                    </w:div>
                    <w:div w:id="30220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89340">
              <w:marLeft w:val="0"/>
              <w:marRight w:val="0"/>
              <w:marTop w:val="0"/>
              <w:marBottom w:val="0"/>
              <w:divBdr>
                <w:top w:val="none" w:sz="0" w:space="0" w:color="auto"/>
                <w:left w:val="none" w:sz="0" w:space="0" w:color="auto"/>
                <w:bottom w:val="none" w:sz="0" w:space="0" w:color="auto"/>
                <w:right w:val="none" w:sz="0" w:space="0" w:color="auto"/>
              </w:divBdr>
              <w:divsChild>
                <w:div w:id="536313532">
                  <w:marLeft w:val="0"/>
                  <w:marRight w:val="0"/>
                  <w:marTop w:val="0"/>
                  <w:marBottom w:val="0"/>
                  <w:divBdr>
                    <w:top w:val="none" w:sz="0" w:space="0" w:color="auto"/>
                    <w:left w:val="none" w:sz="0" w:space="0" w:color="auto"/>
                    <w:bottom w:val="none" w:sz="0" w:space="0" w:color="auto"/>
                    <w:right w:val="none" w:sz="0" w:space="0" w:color="auto"/>
                  </w:divBdr>
                </w:div>
                <w:div w:id="2023434929">
                  <w:marLeft w:val="0"/>
                  <w:marRight w:val="0"/>
                  <w:marTop w:val="0"/>
                  <w:marBottom w:val="0"/>
                  <w:divBdr>
                    <w:top w:val="none" w:sz="0" w:space="0" w:color="auto"/>
                    <w:left w:val="none" w:sz="0" w:space="0" w:color="auto"/>
                    <w:bottom w:val="none" w:sz="0" w:space="0" w:color="auto"/>
                    <w:right w:val="none" w:sz="0" w:space="0" w:color="auto"/>
                  </w:divBdr>
                  <w:divsChild>
                    <w:div w:id="703869491">
                      <w:marLeft w:val="0"/>
                      <w:marRight w:val="0"/>
                      <w:marTop w:val="0"/>
                      <w:marBottom w:val="0"/>
                      <w:divBdr>
                        <w:top w:val="none" w:sz="0" w:space="0" w:color="auto"/>
                        <w:left w:val="none" w:sz="0" w:space="0" w:color="auto"/>
                        <w:bottom w:val="none" w:sz="0" w:space="0" w:color="auto"/>
                        <w:right w:val="none" w:sz="0" w:space="0" w:color="auto"/>
                      </w:divBdr>
                    </w:div>
                  </w:divsChild>
                </w:div>
                <w:div w:id="1999772967">
                  <w:marLeft w:val="0"/>
                  <w:marRight w:val="0"/>
                  <w:marTop w:val="0"/>
                  <w:marBottom w:val="0"/>
                  <w:divBdr>
                    <w:top w:val="none" w:sz="0" w:space="0" w:color="auto"/>
                    <w:left w:val="none" w:sz="0" w:space="0" w:color="auto"/>
                    <w:bottom w:val="none" w:sz="0" w:space="0" w:color="auto"/>
                    <w:right w:val="none" w:sz="0" w:space="0" w:color="auto"/>
                  </w:divBdr>
                  <w:divsChild>
                    <w:div w:id="1553882432">
                      <w:marLeft w:val="0"/>
                      <w:marRight w:val="0"/>
                      <w:marTop w:val="0"/>
                      <w:marBottom w:val="0"/>
                      <w:divBdr>
                        <w:top w:val="none" w:sz="0" w:space="0" w:color="auto"/>
                        <w:left w:val="none" w:sz="0" w:space="0" w:color="auto"/>
                        <w:bottom w:val="none" w:sz="0" w:space="0" w:color="auto"/>
                        <w:right w:val="none" w:sz="0" w:space="0" w:color="auto"/>
                      </w:divBdr>
                    </w:div>
                  </w:divsChild>
                </w:div>
                <w:div w:id="787358338">
                  <w:marLeft w:val="0"/>
                  <w:marRight w:val="0"/>
                  <w:marTop w:val="0"/>
                  <w:marBottom w:val="0"/>
                  <w:divBdr>
                    <w:top w:val="none" w:sz="0" w:space="0" w:color="auto"/>
                    <w:left w:val="none" w:sz="0" w:space="0" w:color="auto"/>
                    <w:bottom w:val="none" w:sz="0" w:space="0" w:color="auto"/>
                    <w:right w:val="none" w:sz="0" w:space="0" w:color="auto"/>
                  </w:divBdr>
                  <w:divsChild>
                    <w:div w:id="1828130838">
                      <w:marLeft w:val="0"/>
                      <w:marRight w:val="0"/>
                      <w:marTop w:val="0"/>
                      <w:marBottom w:val="0"/>
                      <w:divBdr>
                        <w:top w:val="none" w:sz="0" w:space="0" w:color="auto"/>
                        <w:left w:val="none" w:sz="0" w:space="0" w:color="auto"/>
                        <w:bottom w:val="none" w:sz="0" w:space="0" w:color="auto"/>
                        <w:right w:val="none" w:sz="0" w:space="0" w:color="auto"/>
                      </w:divBdr>
                    </w:div>
                    <w:div w:id="425615054">
                      <w:marLeft w:val="0"/>
                      <w:marRight w:val="0"/>
                      <w:marTop w:val="0"/>
                      <w:marBottom w:val="0"/>
                      <w:divBdr>
                        <w:top w:val="none" w:sz="0" w:space="0" w:color="auto"/>
                        <w:left w:val="none" w:sz="0" w:space="0" w:color="auto"/>
                        <w:bottom w:val="none" w:sz="0" w:space="0" w:color="auto"/>
                        <w:right w:val="none" w:sz="0" w:space="0" w:color="auto"/>
                      </w:divBdr>
                    </w:div>
                  </w:divsChild>
                </w:div>
                <w:div w:id="2129347959">
                  <w:marLeft w:val="0"/>
                  <w:marRight w:val="0"/>
                  <w:marTop w:val="0"/>
                  <w:marBottom w:val="0"/>
                  <w:divBdr>
                    <w:top w:val="none" w:sz="0" w:space="0" w:color="auto"/>
                    <w:left w:val="none" w:sz="0" w:space="0" w:color="auto"/>
                    <w:bottom w:val="none" w:sz="0" w:space="0" w:color="auto"/>
                    <w:right w:val="none" w:sz="0" w:space="0" w:color="auto"/>
                  </w:divBdr>
                  <w:divsChild>
                    <w:div w:id="1433474223">
                      <w:marLeft w:val="0"/>
                      <w:marRight w:val="0"/>
                      <w:marTop w:val="0"/>
                      <w:marBottom w:val="0"/>
                      <w:divBdr>
                        <w:top w:val="none" w:sz="0" w:space="0" w:color="auto"/>
                        <w:left w:val="none" w:sz="0" w:space="0" w:color="auto"/>
                        <w:bottom w:val="none" w:sz="0" w:space="0" w:color="auto"/>
                        <w:right w:val="none" w:sz="0" w:space="0" w:color="auto"/>
                      </w:divBdr>
                    </w:div>
                  </w:divsChild>
                </w:div>
                <w:div w:id="861282570">
                  <w:marLeft w:val="0"/>
                  <w:marRight w:val="0"/>
                  <w:marTop w:val="0"/>
                  <w:marBottom w:val="0"/>
                  <w:divBdr>
                    <w:top w:val="none" w:sz="0" w:space="0" w:color="auto"/>
                    <w:left w:val="none" w:sz="0" w:space="0" w:color="auto"/>
                    <w:bottom w:val="none" w:sz="0" w:space="0" w:color="auto"/>
                    <w:right w:val="none" w:sz="0" w:space="0" w:color="auto"/>
                  </w:divBdr>
                  <w:divsChild>
                    <w:div w:id="93284140">
                      <w:marLeft w:val="0"/>
                      <w:marRight w:val="0"/>
                      <w:marTop w:val="0"/>
                      <w:marBottom w:val="0"/>
                      <w:divBdr>
                        <w:top w:val="none" w:sz="0" w:space="0" w:color="auto"/>
                        <w:left w:val="none" w:sz="0" w:space="0" w:color="auto"/>
                        <w:bottom w:val="none" w:sz="0" w:space="0" w:color="auto"/>
                        <w:right w:val="none" w:sz="0" w:space="0" w:color="auto"/>
                      </w:divBdr>
                    </w:div>
                  </w:divsChild>
                </w:div>
                <w:div w:id="1194344883">
                  <w:marLeft w:val="0"/>
                  <w:marRight w:val="0"/>
                  <w:marTop w:val="0"/>
                  <w:marBottom w:val="0"/>
                  <w:divBdr>
                    <w:top w:val="none" w:sz="0" w:space="0" w:color="auto"/>
                    <w:left w:val="none" w:sz="0" w:space="0" w:color="auto"/>
                    <w:bottom w:val="none" w:sz="0" w:space="0" w:color="auto"/>
                    <w:right w:val="none" w:sz="0" w:space="0" w:color="auto"/>
                  </w:divBdr>
                  <w:divsChild>
                    <w:div w:id="244262117">
                      <w:marLeft w:val="0"/>
                      <w:marRight w:val="0"/>
                      <w:marTop w:val="0"/>
                      <w:marBottom w:val="0"/>
                      <w:divBdr>
                        <w:top w:val="none" w:sz="0" w:space="0" w:color="auto"/>
                        <w:left w:val="none" w:sz="0" w:space="0" w:color="auto"/>
                        <w:bottom w:val="none" w:sz="0" w:space="0" w:color="auto"/>
                        <w:right w:val="none" w:sz="0" w:space="0" w:color="auto"/>
                      </w:divBdr>
                    </w:div>
                    <w:div w:id="179584937">
                      <w:marLeft w:val="0"/>
                      <w:marRight w:val="0"/>
                      <w:marTop w:val="0"/>
                      <w:marBottom w:val="0"/>
                      <w:divBdr>
                        <w:top w:val="none" w:sz="0" w:space="0" w:color="auto"/>
                        <w:left w:val="none" w:sz="0" w:space="0" w:color="auto"/>
                        <w:bottom w:val="none" w:sz="0" w:space="0" w:color="auto"/>
                        <w:right w:val="none" w:sz="0" w:space="0" w:color="auto"/>
                      </w:divBdr>
                    </w:div>
                  </w:divsChild>
                </w:div>
                <w:div w:id="963579415">
                  <w:marLeft w:val="0"/>
                  <w:marRight w:val="0"/>
                  <w:marTop w:val="0"/>
                  <w:marBottom w:val="0"/>
                  <w:divBdr>
                    <w:top w:val="none" w:sz="0" w:space="0" w:color="auto"/>
                    <w:left w:val="none" w:sz="0" w:space="0" w:color="auto"/>
                    <w:bottom w:val="none" w:sz="0" w:space="0" w:color="auto"/>
                    <w:right w:val="none" w:sz="0" w:space="0" w:color="auto"/>
                  </w:divBdr>
                  <w:divsChild>
                    <w:div w:id="2125727759">
                      <w:marLeft w:val="0"/>
                      <w:marRight w:val="0"/>
                      <w:marTop w:val="0"/>
                      <w:marBottom w:val="0"/>
                      <w:divBdr>
                        <w:top w:val="none" w:sz="0" w:space="0" w:color="auto"/>
                        <w:left w:val="none" w:sz="0" w:space="0" w:color="auto"/>
                        <w:bottom w:val="none" w:sz="0" w:space="0" w:color="auto"/>
                        <w:right w:val="none" w:sz="0" w:space="0" w:color="auto"/>
                      </w:divBdr>
                    </w:div>
                  </w:divsChild>
                </w:div>
                <w:div w:id="1823693638">
                  <w:marLeft w:val="0"/>
                  <w:marRight w:val="0"/>
                  <w:marTop w:val="0"/>
                  <w:marBottom w:val="0"/>
                  <w:divBdr>
                    <w:top w:val="none" w:sz="0" w:space="0" w:color="auto"/>
                    <w:left w:val="none" w:sz="0" w:space="0" w:color="auto"/>
                    <w:bottom w:val="none" w:sz="0" w:space="0" w:color="auto"/>
                    <w:right w:val="none" w:sz="0" w:space="0" w:color="auto"/>
                  </w:divBdr>
                  <w:divsChild>
                    <w:div w:id="208610871">
                      <w:marLeft w:val="0"/>
                      <w:marRight w:val="0"/>
                      <w:marTop w:val="0"/>
                      <w:marBottom w:val="0"/>
                      <w:divBdr>
                        <w:top w:val="none" w:sz="0" w:space="0" w:color="auto"/>
                        <w:left w:val="none" w:sz="0" w:space="0" w:color="auto"/>
                        <w:bottom w:val="none" w:sz="0" w:space="0" w:color="auto"/>
                        <w:right w:val="none" w:sz="0" w:space="0" w:color="auto"/>
                      </w:divBdr>
                    </w:div>
                    <w:div w:id="245309742">
                      <w:marLeft w:val="0"/>
                      <w:marRight w:val="0"/>
                      <w:marTop w:val="0"/>
                      <w:marBottom w:val="0"/>
                      <w:divBdr>
                        <w:top w:val="none" w:sz="0" w:space="0" w:color="auto"/>
                        <w:left w:val="none" w:sz="0" w:space="0" w:color="auto"/>
                        <w:bottom w:val="none" w:sz="0" w:space="0" w:color="auto"/>
                        <w:right w:val="none" w:sz="0" w:space="0" w:color="auto"/>
                      </w:divBdr>
                    </w:div>
                  </w:divsChild>
                </w:div>
                <w:div w:id="1888370775">
                  <w:marLeft w:val="0"/>
                  <w:marRight w:val="0"/>
                  <w:marTop w:val="0"/>
                  <w:marBottom w:val="0"/>
                  <w:divBdr>
                    <w:top w:val="none" w:sz="0" w:space="0" w:color="auto"/>
                    <w:left w:val="none" w:sz="0" w:space="0" w:color="auto"/>
                    <w:bottom w:val="none" w:sz="0" w:space="0" w:color="auto"/>
                    <w:right w:val="none" w:sz="0" w:space="0" w:color="auto"/>
                  </w:divBdr>
                  <w:divsChild>
                    <w:div w:id="625232945">
                      <w:marLeft w:val="0"/>
                      <w:marRight w:val="0"/>
                      <w:marTop w:val="0"/>
                      <w:marBottom w:val="0"/>
                      <w:divBdr>
                        <w:top w:val="none" w:sz="0" w:space="0" w:color="auto"/>
                        <w:left w:val="none" w:sz="0" w:space="0" w:color="auto"/>
                        <w:bottom w:val="none" w:sz="0" w:space="0" w:color="auto"/>
                        <w:right w:val="none" w:sz="0" w:space="0" w:color="auto"/>
                      </w:divBdr>
                    </w:div>
                    <w:div w:id="608009989">
                      <w:marLeft w:val="0"/>
                      <w:marRight w:val="0"/>
                      <w:marTop w:val="0"/>
                      <w:marBottom w:val="0"/>
                      <w:divBdr>
                        <w:top w:val="none" w:sz="0" w:space="0" w:color="auto"/>
                        <w:left w:val="none" w:sz="0" w:space="0" w:color="auto"/>
                        <w:bottom w:val="none" w:sz="0" w:space="0" w:color="auto"/>
                        <w:right w:val="none" w:sz="0" w:space="0" w:color="auto"/>
                      </w:divBdr>
                    </w:div>
                    <w:div w:id="329412135">
                      <w:marLeft w:val="0"/>
                      <w:marRight w:val="0"/>
                      <w:marTop w:val="0"/>
                      <w:marBottom w:val="0"/>
                      <w:divBdr>
                        <w:top w:val="none" w:sz="0" w:space="0" w:color="auto"/>
                        <w:left w:val="none" w:sz="0" w:space="0" w:color="auto"/>
                        <w:bottom w:val="none" w:sz="0" w:space="0" w:color="auto"/>
                        <w:right w:val="none" w:sz="0" w:space="0" w:color="auto"/>
                      </w:divBdr>
                    </w:div>
                  </w:divsChild>
                </w:div>
                <w:div w:id="2058240566">
                  <w:marLeft w:val="0"/>
                  <w:marRight w:val="0"/>
                  <w:marTop w:val="0"/>
                  <w:marBottom w:val="0"/>
                  <w:divBdr>
                    <w:top w:val="none" w:sz="0" w:space="0" w:color="auto"/>
                    <w:left w:val="none" w:sz="0" w:space="0" w:color="auto"/>
                    <w:bottom w:val="none" w:sz="0" w:space="0" w:color="auto"/>
                    <w:right w:val="none" w:sz="0" w:space="0" w:color="auto"/>
                  </w:divBdr>
                  <w:divsChild>
                    <w:div w:id="1536193327">
                      <w:marLeft w:val="0"/>
                      <w:marRight w:val="0"/>
                      <w:marTop w:val="0"/>
                      <w:marBottom w:val="0"/>
                      <w:divBdr>
                        <w:top w:val="none" w:sz="0" w:space="0" w:color="auto"/>
                        <w:left w:val="none" w:sz="0" w:space="0" w:color="auto"/>
                        <w:bottom w:val="none" w:sz="0" w:space="0" w:color="auto"/>
                        <w:right w:val="none" w:sz="0" w:space="0" w:color="auto"/>
                      </w:divBdr>
                    </w:div>
                  </w:divsChild>
                </w:div>
                <w:div w:id="1901136635">
                  <w:marLeft w:val="0"/>
                  <w:marRight w:val="0"/>
                  <w:marTop w:val="0"/>
                  <w:marBottom w:val="0"/>
                  <w:divBdr>
                    <w:top w:val="none" w:sz="0" w:space="0" w:color="auto"/>
                    <w:left w:val="none" w:sz="0" w:space="0" w:color="auto"/>
                    <w:bottom w:val="none" w:sz="0" w:space="0" w:color="auto"/>
                    <w:right w:val="none" w:sz="0" w:space="0" w:color="auto"/>
                  </w:divBdr>
                  <w:divsChild>
                    <w:div w:id="873151037">
                      <w:marLeft w:val="0"/>
                      <w:marRight w:val="0"/>
                      <w:marTop w:val="0"/>
                      <w:marBottom w:val="0"/>
                      <w:divBdr>
                        <w:top w:val="none" w:sz="0" w:space="0" w:color="auto"/>
                        <w:left w:val="none" w:sz="0" w:space="0" w:color="auto"/>
                        <w:bottom w:val="none" w:sz="0" w:space="0" w:color="auto"/>
                        <w:right w:val="none" w:sz="0" w:space="0" w:color="auto"/>
                      </w:divBdr>
                    </w:div>
                    <w:div w:id="1188907767">
                      <w:marLeft w:val="0"/>
                      <w:marRight w:val="0"/>
                      <w:marTop w:val="0"/>
                      <w:marBottom w:val="0"/>
                      <w:divBdr>
                        <w:top w:val="none" w:sz="0" w:space="0" w:color="auto"/>
                        <w:left w:val="none" w:sz="0" w:space="0" w:color="auto"/>
                        <w:bottom w:val="none" w:sz="0" w:space="0" w:color="auto"/>
                        <w:right w:val="none" w:sz="0" w:space="0" w:color="auto"/>
                      </w:divBdr>
                    </w:div>
                    <w:div w:id="1949120256">
                      <w:marLeft w:val="0"/>
                      <w:marRight w:val="0"/>
                      <w:marTop w:val="0"/>
                      <w:marBottom w:val="0"/>
                      <w:divBdr>
                        <w:top w:val="none" w:sz="0" w:space="0" w:color="auto"/>
                        <w:left w:val="none" w:sz="0" w:space="0" w:color="auto"/>
                        <w:bottom w:val="none" w:sz="0" w:space="0" w:color="auto"/>
                        <w:right w:val="none" w:sz="0" w:space="0" w:color="auto"/>
                      </w:divBdr>
                    </w:div>
                    <w:div w:id="407387704">
                      <w:marLeft w:val="0"/>
                      <w:marRight w:val="0"/>
                      <w:marTop w:val="0"/>
                      <w:marBottom w:val="0"/>
                      <w:divBdr>
                        <w:top w:val="none" w:sz="0" w:space="0" w:color="auto"/>
                        <w:left w:val="none" w:sz="0" w:space="0" w:color="auto"/>
                        <w:bottom w:val="none" w:sz="0" w:space="0" w:color="auto"/>
                        <w:right w:val="none" w:sz="0" w:space="0" w:color="auto"/>
                      </w:divBdr>
                    </w:div>
                    <w:div w:id="1970433446">
                      <w:marLeft w:val="0"/>
                      <w:marRight w:val="0"/>
                      <w:marTop w:val="0"/>
                      <w:marBottom w:val="0"/>
                      <w:divBdr>
                        <w:top w:val="none" w:sz="0" w:space="0" w:color="auto"/>
                        <w:left w:val="none" w:sz="0" w:space="0" w:color="auto"/>
                        <w:bottom w:val="none" w:sz="0" w:space="0" w:color="auto"/>
                        <w:right w:val="none" w:sz="0" w:space="0" w:color="auto"/>
                      </w:divBdr>
                    </w:div>
                    <w:div w:id="273293088">
                      <w:marLeft w:val="0"/>
                      <w:marRight w:val="0"/>
                      <w:marTop w:val="0"/>
                      <w:marBottom w:val="0"/>
                      <w:divBdr>
                        <w:top w:val="none" w:sz="0" w:space="0" w:color="auto"/>
                        <w:left w:val="none" w:sz="0" w:space="0" w:color="auto"/>
                        <w:bottom w:val="none" w:sz="0" w:space="0" w:color="auto"/>
                        <w:right w:val="none" w:sz="0" w:space="0" w:color="auto"/>
                      </w:divBdr>
                    </w:div>
                    <w:div w:id="416638229">
                      <w:marLeft w:val="0"/>
                      <w:marRight w:val="0"/>
                      <w:marTop w:val="0"/>
                      <w:marBottom w:val="0"/>
                      <w:divBdr>
                        <w:top w:val="none" w:sz="0" w:space="0" w:color="auto"/>
                        <w:left w:val="none" w:sz="0" w:space="0" w:color="auto"/>
                        <w:bottom w:val="none" w:sz="0" w:space="0" w:color="auto"/>
                        <w:right w:val="none" w:sz="0" w:space="0" w:color="auto"/>
                      </w:divBdr>
                    </w:div>
                  </w:divsChild>
                </w:div>
                <w:div w:id="1270819549">
                  <w:marLeft w:val="0"/>
                  <w:marRight w:val="0"/>
                  <w:marTop w:val="0"/>
                  <w:marBottom w:val="0"/>
                  <w:divBdr>
                    <w:top w:val="none" w:sz="0" w:space="0" w:color="auto"/>
                    <w:left w:val="none" w:sz="0" w:space="0" w:color="auto"/>
                    <w:bottom w:val="none" w:sz="0" w:space="0" w:color="auto"/>
                    <w:right w:val="none" w:sz="0" w:space="0" w:color="auto"/>
                  </w:divBdr>
                  <w:divsChild>
                    <w:div w:id="128754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18</Pages>
  <Words>6387</Words>
  <Characters>36411</Characters>
  <Application>Microsoft Office Word</Application>
  <DocSecurity>0</DocSecurity>
  <Lines>303</Lines>
  <Paragraphs>85</Paragraphs>
  <ScaleCrop>false</ScaleCrop>
  <Company/>
  <LinksUpToDate>false</LinksUpToDate>
  <CharactersWithSpaces>42713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Meruert</cp:lastModifiedBy>
  <cp:revision>2</cp:revision>
  <dcterms:created xsi:type="dcterms:W3CDTF">2024-04-04T06:26:00Z</dcterms:created>
  <dcterms:modified xsi:type="dcterms:W3CDTF">2024-04-04T06:32:00Z</dcterms:modified>
</cp:coreProperties>
</file>