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</w:t>
      </w:r>
      <w:bookmarkStart w:id="0" w:name="_GoBack"/>
      <w:bookmarkEnd w:id="0"/>
      <w:r w:rsidRPr="00073A2D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логовых регистров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073A2D" w:rsidRPr="00073A2D" w:rsidRDefault="00073A2D" w:rsidP="00073A2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073A2D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073A2D" w:rsidRDefault="00073A2D" w:rsidP="00073A2D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073A2D" w:rsidRPr="00073A2D" w:rsidRDefault="00073A2D" w:rsidP="00073A2D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073A2D">
        <w:rPr>
          <w:bCs w:val="0"/>
          <w:color w:val="0A0A0A"/>
          <w:sz w:val="24"/>
          <w:szCs w:val="24"/>
        </w:rPr>
        <w:lastRenderedPageBreak/>
        <w:t>Глава 16. Составление формы налогового регистра по учету налоговых обязательств по плате за эмиссии в окружающую среду и за пользование водными ресурсами поверхностных источников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90. Форма налогового регистра по учету налоговых обязательств по плате за эмиссии в окружающую среду и за пользование водными ресурсами поверхностных источников предназначена для отражения операций по учету налоговых обязательств по плате за эмиссии в окружающую среду и за пользование водными ресурсами поверхностных источников индивидуальными предпринимателями, указанными в пунктах 5 и 11 статьи 215 Налогового кодекса.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91. Налоговый регистр состоит из двух таблиц «Операции по учету налоговых обязательств по плате за эмиссии в окружающую среду» и «Операции по учету налоговых обязательств по плате за пользование водными ресурсами поверхностных источников».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92. В таблице «Операции по учету налоговых обязательств по плате за эмиссии в окружающую среду» указываются: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1) в графе 1 - порядковый номер строки;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2) в графе 2 - наименование эмиссии в окружающую среду (выбросы, сбросы загрязняющих веществ, размещение отходов производств и потребления);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3) в графах 3 и 4 - номер и дата выдачи разрешительного документа, за исключением выбросов загрязняющих веществ от передвижных источников;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4) в графе 5 - вид загрязняющего вещества, топлива, отходов или серы;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5) в графе 6 - единица измерения выброса, сброса загрязняющих веществ, размещения отходов производств и потребления;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6) в графе 7 - фактический объем выброса, сброса загрязняющих веществ, размещения отходов производств и потребления в пределах установленного лимита;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7) в графе 8 - ставка платы за эмиссию в окружающую среду, установленная для исчисления платы в пределах установленного лимита в зависимости от выброса, сброса загрязняющих веществ, размещения отходов производств и потребления, серы с учетом пункта 8 статьи 576 Налогового кодекса;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8) в графе 9 - коэффициент, установленный в соответствии с пунктом 2 статьи 577 Налогового кодекса;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9) в графе 10 - ставка платы за эмиссию в окружающую среду с применением коэффициента, указанного в графе 9. В случае неприменения указанного коэффициента в графе 10 отражается ставка, указанная в графе 8;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10) в графе 11 - сумма платы за эмиссию в окружающую среду, исчисленная от фактического объема выброса, сброса загрязняющих веществ, размещения отходов производств и потребления в пределах установленного лимита, которая определяется как сумма графы 7 умноженная на значение графы 10;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lastRenderedPageBreak/>
        <w:t>11) в графе 12 - фактический объем выброса, сброса загрязняющих веществ, размещения отходов производств и потребления сверх установленного лимита;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12) в графе 13 - ставка платы за эмиссию в окружающую среду, установленная для исчисления платы сверх установленного лимита, в зависимости от выброса, сброса загрязняющих веществ, размещения отходов производств и потребления, с учетом пунктов 8 статьи 576 Налогового кодекса;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13) в графе 14 - сумма платы за эмиссию в окружающую среду, исчисленная от фактического объема сверх установленного лимита в зависимости от выброса, сброса загрязняющих веществ, размещения отходов производств и потребления, которая определяется как сумма графы 12 умноженная на значение графы 13;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14) в графе 15 - сумма плат за эмиссию в окружающую среду, исчисленных в пределах установленного лимита и сверх установленного лимита, которая определяется как сумма графы 11 + сумма графы 14.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Итоговая величина граф 7, 11, 12, 14 и 15 настоящей таблицы определяется в последней строке путем суммирования всех величин, отраженных в этой графе за месяц, налоговый период.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93. В таблице «Операции по учету налоговых обязательств по плате за пользование водными ресурсами поверхностных источников» указываются: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1) в графе 1 - порядковый номер строки;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2) в графе 2 - вид специального водопользования, который устанавливаются водным законодательством Республики Казахстан;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3) в графах 3 и 4 - номер и дата выдачи разрешительного документа;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4) в графе 5 - единица измерения специального водопользования;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5) в графе 6 - лимит водопользования, установленный уполномоченным государственным органом в области использования и охраны водного фонда, водоснабжения, водоотведения;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6) в графе 7 - фактический объем водопользования в пределах лимита, установленного уполномоченным государственным органом в области использования и охраны водного фонда, водоснабжения, водоотведения;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7) в графе 8 - ставка платы за пользование водными ресурсами поверхностных источников, установленная в пределах лимита, установленного уполномоченным государственным органом в области использования и охраны водного фонда, водоснабжения, водоотведения, с учетом статьи 569 Налогового кодекса;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8) в графе 9 - сумма платы за пользование водными ресурсами поверхностных источников, исчисленная в пределах лимита, установленного уполномоченным государственным органом, которая определяется как сумма графы 7 умноженная на значение графы 8;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lastRenderedPageBreak/>
        <w:t>9) в графе 10 - фактический объем водопользования сверх установленного лимита, установленного уполномоченным государственным органом;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10) в графе 11 - ставка платы за пользование водными ресурсами поверхностных источников сверх установленного лимита, установленного уполномоченным государственным органом, с учетом статьи 569 Налогового кодекса;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11) в графе 12 - сумма платы за пользование водными ресурсами поверхностных источников сверх установленного лимита, установленного уполномоченным государственным органом, которая определяется как сумма графы 10 умноженная на значение графы 11;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12) в графе 13 - сумма платы за пользование водными ресурсами поверхностных источников, исчисленная в пределах лимита, установленного уполномоченным государственным органом, и сверх установленного лимита, установленного уполномоченным государственным органом, определяемая как сумма графы 9 + сумма графы 12 настоящей таблицы.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Итоговая величина граф 6, 7, 9, 10, 12 и 13 настоящей таблицы определяется в последней строке путем суммирования всех величин, отраженных в этой графе за месяц, налоговый период.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94.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1) в случае обнаружения ошибок в графах 1, 2, 3, 4 и 5 таблицы «Операции по учету налоговых обязательств по плате за эмиссии в окружающую среду» и в графах 1, 2, 3 или 4 таблицы «Операции по учету налоговых обязательств по плате за пользование водными ресурсами поверхностных источников»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2) в случае обнаружения ошибки в графах 7, 8, 9, 10, 11, 12, 13, 14 и 15 таблицы «Операции по учету налоговых обязательств по плате за эмиссии в окружающую среду» или в графах 5, 6, 7, 8, 9, 10, 11, 12 и 13 таблицы «Операции по учету налоговых обязательств по плате за пользование водными ресурсами поверхностных источников» налогового регистра: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 xml:space="preserve">в графах 1, 2, 3, 4 и 5 таблицы «Операции по учету налоговых обязательств по плате за эмиссии в окружающую среду» или в графах 1, 2, 3 или 4 таблицы «Операции по учету налоговых обязательств по плате за пользование водными ресурсами поверхностных источников» дополнительного налогового регистра указываются реквизиты граф 1, 2, 3, 4 и 5 таблицы «Операции по учету налоговых обязательств по плате за эмиссии в окружающую среду» и в графах 1, 2, 3 или 4 таблицы «Операции по учету налоговых </w:t>
      </w:r>
      <w:r w:rsidRPr="00073A2D">
        <w:rPr>
          <w:color w:val="0A0A0A"/>
        </w:rPr>
        <w:lastRenderedPageBreak/>
        <w:t>обязательств по плате за пользование водными ресурсами поверхностных источников» налогового регистра соответственно;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в графах 6, 7, 8, 9, 10, 11, 12, 13, 14 и 15 таблицы «Операции по учету налоговых обязательств по плате за эмиссии в окружающую среду» или в графах 5, 6, 7, 8, 9, 10, 11, 12 и 13 таблицы «Операции по учету налоговых обязательств по плате за пользование водными ресурсами поверхностных источников» дополнительного налогового регистра указывается сумма выявленной разницы и (или) измененные ставки плат по сравнению с суммой и (или) ставкой плат, отраженных в графах 6, 7, 8, 9, 10, 11, 12, 13, 14 и 15 таблицы «Операции по учету налоговых обязательств по плате за эмиссии в окружающую среду» или в графах 5, 6, 7, 8, 9, 10, 11, 12 и 13 таблицы «Операции по учету налоговых обязательств по плате за пользование водными ресурсами поверхностных источников» налогового регистра соответственно.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При внесении изменений, направленных на уменьшение значений граф, сумма выявленной разницы дополнительного налогового регистра указывается со знаком минус «-»;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3) в случае дополнительного внесения изменений в налоговый регистр за указанный налоговый период дополнительный налоговый регистр составляется в соответствии с пунктами 92 - 93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95.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96. К дополнительному налоговому»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1) причины внесения изменений и (или) дополнений в налоговый регистр;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2) ИИН/БИН контрагента;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3) номера строки налогового регистра, в который вносятся изменения;</w:t>
      </w:r>
    </w:p>
    <w:p w:rsidR="00073A2D" w:rsidRPr="00073A2D" w:rsidRDefault="00073A2D" w:rsidP="00073A2D">
      <w:pPr>
        <w:pStyle w:val="j135"/>
        <w:shd w:val="clear" w:color="auto" w:fill="FFFFFF"/>
        <w:rPr>
          <w:color w:val="0A0A0A"/>
        </w:rPr>
      </w:pPr>
      <w:r w:rsidRPr="00073A2D">
        <w:rPr>
          <w:color w:val="0A0A0A"/>
        </w:rPr>
        <w:t>4) даты составления письменного обоснования.</w:t>
      </w:r>
    </w:p>
    <w:p w:rsidR="005E5E35" w:rsidRPr="00073A2D" w:rsidRDefault="005E5E35">
      <w:pPr>
        <w:rPr>
          <w:rFonts w:ascii="Times New Roman" w:hAnsi="Times New Roman" w:cs="Times New Roman"/>
          <w:sz w:val="24"/>
          <w:szCs w:val="24"/>
        </w:rPr>
      </w:pPr>
    </w:p>
    <w:sectPr w:rsidR="005E5E35" w:rsidRPr="00073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D3"/>
    <w:rsid w:val="00073A2D"/>
    <w:rsid w:val="005E5E35"/>
    <w:rsid w:val="008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977B6-A60E-47C0-A263-8A9A036B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73A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073A2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73A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73A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73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073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6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1795</Words>
  <Characters>10234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2020-03-03T06:15:00Z</dcterms:created>
  <dcterms:modified xsi:type="dcterms:W3CDTF">2020-03-03T06:23:00Z</dcterms:modified>
</cp:coreProperties>
</file>